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81D" w:rsidRPr="006743BD" w:rsidRDefault="00E24A00" w:rsidP="00FA181D">
      <w:pPr>
        <w:pStyle w:val="1"/>
        <w:spacing w:before="0" w:after="0"/>
        <w:jc w:val="right"/>
        <w:rPr>
          <w:rFonts w:ascii="Times New Roman" w:hAnsi="Times New Roman"/>
          <w:sz w:val="24"/>
          <w:szCs w:val="24"/>
        </w:rPr>
      </w:pPr>
      <w:r w:rsidRPr="006743BD">
        <w:rPr>
          <w:rFonts w:ascii="Times New Roman" w:hAnsi="Times New Roman"/>
          <w:sz w:val="24"/>
          <w:szCs w:val="24"/>
        </w:rPr>
        <w:t>УТВЕРЖДАЮ</w:t>
      </w:r>
      <w:r w:rsidRPr="006743BD">
        <w:rPr>
          <w:rFonts w:ascii="Times New Roman" w:hAnsi="Times New Roman"/>
          <w:b w:val="0"/>
          <w:sz w:val="24"/>
          <w:szCs w:val="24"/>
        </w:rPr>
        <w:t xml:space="preserve">                                                                                                                                         </w:t>
      </w:r>
      <w:r w:rsidRPr="006743BD">
        <w:rPr>
          <w:rFonts w:ascii="Times New Roman" w:hAnsi="Times New Roman"/>
          <w:sz w:val="24"/>
          <w:szCs w:val="24"/>
        </w:rPr>
        <w:t xml:space="preserve"> </w:t>
      </w:r>
      <w:r w:rsidR="00FA181D" w:rsidRPr="006743BD">
        <w:rPr>
          <w:rFonts w:ascii="Times New Roman" w:hAnsi="Times New Roman"/>
          <w:sz w:val="24"/>
          <w:szCs w:val="24"/>
        </w:rPr>
        <w:t xml:space="preserve">Директор </w:t>
      </w:r>
      <w:r w:rsidRPr="006743BD">
        <w:rPr>
          <w:rFonts w:ascii="Times New Roman" w:hAnsi="Times New Roman"/>
          <w:sz w:val="24"/>
          <w:szCs w:val="24"/>
        </w:rPr>
        <w:t xml:space="preserve"> </w:t>
      </w:r>
      <w:r w:rsidR="00FA181D" w:rsidRPr="006743BD">
        <w:rPr>
          <w:rFonts w:ascii="Times New Roman" w:hAnsi="Times New Roman"/>
          <w:sz w:val="24"/>
          <w:szCs w:val="24"/>
        </w:rPr>
        <w:t xml:space="preserve">ГКП на ПХВ </w:t>
      </w:r>
    </w:p>
    <w:p w:rsidR="00042E9C" w:rsidRPr="006743BD" w:rsidRDefault="00D40043" w:rsidP="00FA181D">
      <w:pPr>
        <w:pStyle w:val="1"/>
        <w:spacing w:before="0" w:after="0"/>
        <w:jc w:val="right"/>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Жанаозенская</w:t>
      </w:r>
      <w:proofErr w:type="spellEnd"/>
      <w:r>
        <w:rPr>
          <w:rFonts w:ascii="Times New Roman" w:hAnsi="Times New Roman"/>
          <w:sz w:val="24"/>
          <w:szCs w:val="24"/>
        </w:rPr>
        <w:t xml:space="preserve"> городская поликлиника №3</w:t>
      </w:r>
      <w:r w:rsidR="00FA181D" w:rsidRPr="006743BD">
        <w:rPr>
          <w:rFonts w:ascii="Times New Roman" w:hAnsi="Times New Roman"/>
          <w:sz w:val="24"/>
          <w:szCs w:val="24"/>
        </w:rPr>
        <w:t>»</w:t>
      </w:r>
    </w:p>
    <w:p w:rsidR="00E24A00" w:rsidRPr="006743BD" w:rsidRDefault="00E24A00" w:rsidP="00E24A00">
      <w:pPr>
        <w:jc w:val="right"/>
        <w:rPr>
          <w:b/>
          <w:sz w:val="24"/>
          <w:szCs w:val="24"/>
        </w:rPr>
      </w:pPr>
      <w:r w:rsidRPr="006743BD">
        <w:rPr>
          <w:b/>
          <w:sz w:val="24"/>
          <w:szCs w:val="24"/>
        </w:rPr>
        <w:t xml:space="preserve">    _____________</w:t>
      </w:r>
      <w:r w:rsidR="00D40043">
        <w:rPr>
          <w:b/>
          <w:sz w:val="24"/>
          <w:szCs w:val="24"/>
        </w:rPr>
        <w:t>Ж.Ж</w:t>
      </w:r>
      <w:r w:rsidR="00134434">
        <w:rPr>
          <w:b/>
          <w:sz w:val="24"/>
          <w:szCs w:val="24"/>
        </w:rPr>
        <w:t>.</w:t>
      </w:r>
      <w:r w:rsidR="00D40043">
        <w:rPr>
          <w:b/>
          <w:sz w:val="24"/>
          <w:szCs w:val="24"/>
        </w:rPr>
        <w:t xml:space="preserve"> </w:t>
      </w:r>
      <w:proofErr w:type="spellStart"/>
      <w:r w:rsidR="00D40043">
        <w:rPr>
          <w:b/>
          <w:sz w:val="24"/>
          <w:szCs w:val="24"/>
        </w:rPr>
        <w:t>Шалхарбаев</w:t>
      </w:r>
      <w:proofErr w:type="spellEnd"/>
      <w:r w:rsidR="00D40043">
        <w:rPr>
          <w:b/>
          <w:sz w:val="24"/>
          <w:szCs w:val="24"/>
        </w:rPr>
        <w:t xml:space="preserve"> </w:t>
      </w:r>
      <w:r w:rsidRPr="006743BD">
        <w:rPr>
          <w:b/>
          <w:sz w:val="24"/>
          <w:szCs w:val="24"/>
        </w:rPr>
        <w:t xml:space="preserve"> </w:t>
      </w:r>
    </w:p>
    <w:p w:rsidR="00773FC7" w:rsidRDefault="005266A0" w:rsidP="005266A0">
      <w:pPr>
        <w:ind w:firstLine="567"/>
        <w:jc w:val="center"/>
        <w:rPr>
          <w:b/>
          <w:sz w:val="24"/>
          <w:szCs w:val="24"/>
        </w:rPr>
      </w:pPr>
      <w:r>
        <w:rPr>
          <w:b/>
          <w:sz w:val="24"/>
          <w:szCs w:val="24"/>
        </w:rPr>
        <w:t xml:space="preserve">                                          </w:t>
      </w:r>
      <w:r w:rsidR="00C4298C">
        <w:rPr>
          <w:b/>
          <w:sz w:val="24"/>
          <w:szCs w:val="24"/>
        </w:rPr>
        <w:t xml:space="preserve"> </w:t>
      </w:r>
      <w:r>
        <w:rPr>
          <w:b/>
          <w:sz w:val="24"/>
          <w:szCs w:val="24"/>
        </w:rPr>
        <w:t xml:space="preserve">                 </w:t>
      </w:r>
      <w:r w:rsidR="00D5073C">
        <w:rPr>
          <w:b/>
          <w:sz w:val="24"/>
          <w:szCs w:val="24"/>
        </w:rPr>
        <w:t xml:space="preserve">      </w:t>
      </w:r>
      <w:r>
        <w:rPr>
          <w:b/>
          <w:sz w:val="24"/>
          <w:szCs w:val="24"/>
        </w:rPr>
        <w:t xml:space="preserve"> </w:t>
      </w:r>
      <w:r w:rsidR="006C6F6D">
        <w:rPr>
          <w:b/>
          <w:sz w:val="24"/>
          <w:szCs w:val="24"/>
        </w:rPr>
        <w:t xml:space="preserve">                         </w:t>
      </w:r>
      <w:r w:rsidR="00F3338B" w:rsidRPr="00575144">
        <w:rPr>
          <w:b/>
          <w:sz w:val="24"/>
          <w:szCs w:val="24"/>
        </w:rPr>
        <w:t xml:space="preserve">от </w:t>
      </w:r>
      <w:r w:rsidR="00D15D2D" w:rsidRPr="00575144">
        <w:rPr>
          <w:b/>
          <w:sz w:val="24"/>
          <w:szCs w:val="24"/>
        </w:rPr>
        <w:t xml:space="preserve"> </w:t>
      </w:r>
      <w:r w:rsidR="00F3338B" w:rsidRPr="00575144">
        <w:rPr>
          <w:b/>
          <w:sz w:val="24"/>
          <w:szCs w:val="24"/>
        </w:rPr>
        <w:t>«</w:t>
      </w:r>
      <w:r w:rsidR="00773FC7">
        <w:rPr>
          <w:b/>
          <w:sz w:val="24"/>
          <w:szCs w:val="24"/>
        </w:rPr>
        <w:t>14</w:t>
      </w:r>
      <w:r w:rsidR="00F13F75" w:rsidRPr="00575144">
        <w:rPr>
          <w:b/>
          <w:sz w:val="24"/>
          <w:szCs w:val="24"/>
        </w:rPr>
        <w:t>»</w:t>
      </w:r>
      <w:r w:rsidR="00BB0329">
        <w:rPr>
          <w:b/>
          <w:sz w:val="24"/>
          <w:szCs w:val="24"/>
        </w:rPr>
        <w:t xml:space="preserve"> </w:t>
      </w:r>
      <w:r w:rsidR="00773FC7">
        <w:rPr>
          <w:b/>
          <w:sz w:val="24"/>
          <w:szCs w:val="24"/>
        </w:rPr>
        <w:t>февраля</w:t>
      </w:r>
      <w:r w:rsidR="001D222F">
        <w:rPr>
          <w:b/>
          <w:sz w:val="24"/>
          <w:szCs w:val="24"/>
        </w:rPr>
        <w:t xml:space="preserve"> </w:t>
      </w:r>
      <w:r w:rsidR="00B21D54">
        <w:rPr>
          <w:b/>
          <w:sz w:val="24"/>
          <w:szCs w:val="24"/>
        </w:rPr>
        <w:t xml:space="preserve"> </w:t>
      </w:r>
      <w:r w:rsidR="00F3338B" w:rsidRPr="00575144">
        <w:rPr>
          <w:b/>
          <w:sz w:val="24"/>
          <w:szCs w:val="24"/>
        </w:rPr>
        <w:t>20</w:t>
      </w:r>
      <w:r w:rsidR="006C6F6D">
        <w:rPr>
          <w:b/>
          <w:sz w:val="24"/>
          <w:szCs w:val="24"/>
        </w:rPr>
        <w:t>20</w:t>
      </w:r>
      <w:r w:rsidR="00F3338B" w:rsidRPr="00575144">
        <w:rPr>
          <w:b/>
          <w:sz w:val="24"/>
          <w:szCs w:val="24"/>
        </w:rPr>
        <w:t xml:space="preserve"> г</w:t>
      </w:r>
      <w:r w:rsidR="00A20182">
        <w:rPr>
          <w:b/>
          <w:sz w:val="24"/>
          <w:szCs w:val="24"/>
        </w:rPr>
        <w:t>.</w:t>
      </w:r>
    </w:p>
    <w:p w:rsidR="00F3338B" w:rsidRPr="002457C3" w:rsidRDefault="00773FC7" w:rsidP="005266A0">
      <w:pPr>
        <w:ind w:firstLine="567"/>
        <w:jc w:val="center"/>
        <w:rPr>
          <w:b/>
          <w:sz w:val="24"/>
          <w:szCs w:val="24"/>
          <w:u w:val="single"/>
        </w:rPr>
      </w:pPr>
      <w:r>
        <w:rPr>
          <w:b/>
          <w:sz w:val="24"/>
          <w:szCs w:val="24"/>
        </w:rPr>
        <w:t xml:space="preserve">                                                                                          № 1-6-10/48</w:t>
      </w:r>
      <w:r w:rsidR="005266A0">
        <w:rPr>
          <w:b/>
          <w:sz w:val="24"/>
          <w:szCs w:val="24"/>
        </w:rPr>
        <w:t xml:space="preserve"> </w:t>
      </w:r>
      <w:r w:rsidR="00C4298C">
        <w:rPr>
          <w:b/>
          <w:sz w:val="24"/>
          <w:szCs w:val="24"/>
        </w:rPr>
        <w:t xml:space="preserve">                    </w:t>
      </w:r>
      <w:r w:rsidR="002457C3">
        <w:rPr>
          <w:b/>
          <w:sz w:val="24"/>
          <w:szCs w:val="24"/>
        </w:rPr>
        <w:t xml:space="preserve"> </w:t>
      </w:r>
      <w:r w:rsidR="005266A0">
        <w:rPr>
          <w:b/>
          <w:sz w:val="24"/>
          <w:szCs w:val="24"/>
        </w:rPr>
        <w:t xml:space="preserve">   </w:t>
      </w:r>
    </w:p>
    <w:p w:rsidR="00555251" w:rsidRPr="006743BD" w:rsidRDefault="00555251" w:rsidP="009714F6">
      <w:pPr>
        <w:ind w:firstLine="567"/>
        <w:rPr>
          <w:b/>
          <w:sz w:val="24"/>
          <w:szCs w:val="24"/>
        </w:rPr>
      </w:pPr>
    </w:p>
    <w:p w:rsidR="00555251" w:rsidRPr="006743BD" w:rsidRDefault="00E321EC" w:rsidP="009714F6">
      <w:pPr>
        <w:ind w:firstLine="567"/>
        <w:jc w:val="center"/>
        <w:rPr>
          <w:b/>
          <w:sz w:val="24"/>
          <w:szCs w:val="24"/>
        </w:rPr>
      </w:pPr>
      <w:r w:rsidRPr="006743BD">
        <w:rPr>
          <w:b/>
          <w:sz w:val="24"/>
          <w:szCs w:val="24"/>
        </w:rPr>
        <w:t xml:space="preserve">ТЕНДЕРНАЯ </w:t>
      </w:r>
      <w:r w:rsidR="00596475" w:rsidRPr="006743BD">
        <w:rPr>
          <w:b/>
          <w:sz w:val="24"/>
          <w:szCs w:val="24"/>
        </w:rPr>
        <w:t>ДОКУМЕНТАЦИЯ</w:t>
      </w:r>
      <w:r w:rsidR="008E34FD">
        <w:rPr>
          <w:b/>
          <w:sz w:val="24"/>
          <w:szCs w:val="24"/>
        </w:rPr>
        <w:t xml:space="preserve"> </w:t>
      </w:r>
      <w:r w:rsidR="006C6F6D">
        <w:rPr>
          <w:b/>
          <w:sz w:val="24"/>
          <w:szCs w:val="24"/>
        </w:rPr>
        <w:t xml:space="preserve">№ </w:t>
      </w:r>
      <w:r w:rsidR="00D40043">
        <w:rPr>
          <w:b/>
          <w:sz w:val="24"/>
          <w:szCs w:val="24"/>
        </w:rPr>
        <w:t>1</w:t>
      </w:r>
    </w:p>
    <w:p w:rsidR="00923BFC" w:rsidRPr="006743BD" w:rsidRDefault="00923BFC" w:rsidP="006743BD">
      <w:pPr>
        <w:ind w:firstLine="567"/>
        <w:rPr>
          <w:b/>
          <w:sz w:val="24"/>
          <w:szCs w:val="24"/>
        </w:rPr>
      </w:pPr>
      <w:r w:rsidRPr="006743BD">
        <w:rPr>
          <w:b/>
          <w:sz w:val="24"/>
          <w:szCs w:val="24"/>
        </w:rPr>
        <w:t xml:space="preserve">1. </w:t>
      </w:r>
      <w:r w:rsidR="006743BD">
        <w:rPr>
          <w:b/>
          <w:sz w:val="24"/>
          <w:szCs w:val="24"/>
        </w:rPr>
        <w:t>Общие положения.</w:t>
      </w:r>
    </w:p>
    <w:p w:rsidR="00923BFC" w:rsidRPr="006743BD" w:rsidRDefault="00923BFC" w:rsidP="00923BFC">
      <w:pPr>
        <w:ind w:firstLine="567"/>
        <w:jc w:val="both"/>
        <w:rPr>
          <w:b/>
          <w:sz w:val="24"/>
          <w:szCs w:val="24"/>
        </w:rPr>
      </w:pPr>
    </w:p>
    <w:p w:rsidR="00923BFC" w:rsidRPr="00EA3CFE" w:rsidRDefault="00923BFC" w:rsidP="00EA3CFE">
      <w:pPr>
        <w:pStyle w:val="ad"/>
        <w:shd w:val="clear" w:color="auto" w:fill="FFFFFF"/>
        <w:spacing w:before="0" w:beforeAutospacing="0" w:after="0" w:afterAutospacing="0"/>
        <w:ind w:firstLine="709"/>
        <w:jc w:val="both"/>
        <w:textAlignment w:val="baseline"/>
        <w:rPr>
          <w:spacing w:val="2"/>
        </w:rPr>
      </w:pPr>
      <w:r w:rsidRPr="006743BD">
        <w:t>Настоящая Тендерная документация</w:t>
      </w:r>
      <w:r w:rsidRPr="006743BD">
        <w:rPr>
          <w:lang w:eastAsia="ko-KR"/>
        </w:rPr>
        <w:t xml:space="preserve"> </w:t>
      </w:r>
      <w:r w:rsidRPr="006743BD">
        <w:t xml:space="preserve">разработана в соответствии </w:t>
      </w:r>
      <w:r w:rsidRPr="006743BD">
        <w:rPr>
          <w:bCs/>
        </w:rPr>
        <w:t>с Кодекс</w:t>
      </w:r>
      <w:r w:rsidR="00677717">
        <w:rPr>
          <w:bCs/>
        </w:rPr>
        <w:t>ом</w:t>
      </w:r>
      <w:r w:rsidRPr="006743BD">
        <w:rPr>
          <w:bCs/>
        </w:rPr>
        <w:t xml:space="preserve"> Республики Казахстан от 18 сентября 2009 года «О здоровье народа и системе здравоохранения»</w:t>
      </w:r>
      <w:r w:rsidRPr="006743BD">
        <w:t xml:space="preserve"> (далее – Кодекс), постановлением Правительства Республики Казахстан от 30.10.2009 №1729 «Об утверждении 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(далее - Правила) с </w:t>
      </w:r>
      <w:r w:rsidRPr="00AE3195">
        <w:t>целью з</w:t>
      </w:r>
      <w:r w:rsidRPr="00AE3195">
        <w:rPr>
          <w:bCs/>
        </w:rPr>
        <w:t xml:space="preserve">акупа </w:t>
      </w:r>
      <w:r w:rsidR="005266A0">
        <w:rPr>
          <w:spacing w:val="2"/>
        </w:rPr>
        <w:t xml:space="preserve">ИМН </w:t>
      </w:r>
      <w:r w:rsidR="00AE3195" w:rsidRPr="00AE3195">
        <w:rPr>
          <w:spacing w:val="2"/>
        </w:rPr>
        <w:t xml:space="preserve">для </w:t>
      </w:r>
      <w:r w:rsidR="00246206">
        <w:rPr>
          <w:spacing w:val="2"/>
        </w:rPr>
        <w:t>нужд ГКП на ПХВ «</w:t>
      </w:r>
      <w:proofErr w:type="spellStart"/>
      <w:r w:rsidR="00D40043">
        <w:t>Жанаозенской</w:t>
      </w:r>
      <w:proofErr w:type="spellEnd"/>
      <w:r w:rsidR="00D40043">
        <w:t xml:space="preserve"> городской поликлиники №3</w:t>
      </w:r>
      <w:r w:rsidR="00246206">
        <w:rPr>
          <w:spacing w:val="2"/>
        </w:rPr>
        <w:t>»</w:t>
      </w:r>
      <w:r w:rsidR="00AE3195" w:rsidRPr="00AE3195">
        <w:rPr>
          <w:spacing w:val="2"/>
        </w:rPr>
        <w:t xml:space="preserve"> на 20</w:t>
      </w:r>
      <w:r w:rsidR="006C6F6D">
        <w:rPr>
          <w:spacing w:val="2"/>
        </w:rPr>
        <w:t>20</w:t>
      </w:r>
      <w:r w:rsidR="00C4298C">
        <w:rPr>
          <w:spacing w:val="2"/>
        </w:rPr>
        <w:t xml:space="preserve"> </w:t>
      </w:r>
      <w:r w:rsidR="00AE3195" w:rsidRPr="00AE3195">
        <w:rPr>
          <w:spacing w:val="2"/>
        </w:rPr>
        <w:t>год</w:t>
      </w:r>
      <w:r w:rsidR="00EA3CFE">
        <w:rPr>
          <w:spacing w:val="2"/>
        </w:rPr>
        <w:t xml:space="preserve"> </w:t>
      </w:r>
      <w:r w:rsidR="000A123A" w:rsidRPr="00AE3195">
        <w:rPr>
          <w:bCs/>
        </w:rPr>
        <w:t>на условиях</w:t>
      </w:r>
      <w:r w:rsidRPr="00AE3195">
        <w:rPr>
          <w:bCs/>
        </w:rPr>
        <w:t>, согласно настоящей Тендерной документации</w:t>
      </w:r>
      <w:r w:rsidRPr="00AE3195">
        <w:t>.</w:t>
      </w:r>
      <w:r w:rsidRPr="00AE3195">
        <w:rPr>
          <w:bCs/>
        </w:rPr>
        <w:t xml:space="preserve"> </w:t>
      </w:r>
    </w:p>
    <w:p w:rsidR="00923BFC" w:rsidRDefault="00923BFC" w:rsidP="00860591">
      <w:pPr>
        <w:widowControl w:val="0"/>
        <w:autoSpaceDE w:val="0"/>
        <w:autoSpaceDN w:val="0"/>
        <w:adjustRightInd w:val="0"/>
        <w:ind w:firstLine="567"/>
        <w:jc w:val="both"/>
        <w:rPr>
          <w:sz w:val="24"/>
          <w:szCs w:val="24"/>
        </w:rPr>
      </w:pPr>
      <w:r w:rsidRPr="006743BD">
        <w:rPr>
          <w:bCs/>
          <w:sz w:val="24"/>
          <w:szCs w:val="24"/>
        </w:rPr>
        <w:t xml:space="preserve"> Заказчиком и Организатором закупа </w:t>
      </w:r>
      <w:r w:rsidR="00845EB8">
        <w:rPr>
          <w:sz w:val="24"/>
          <w:szCs w:val="24"/>
        </w:rPr>
        <w:t>изделий медицинского назначения</w:t>
      </w:r>
      <w:r w:rsidRPr="006743BD">
        <w:rPr>
          <w:sz w:val="24"/>
          <w:szCs w:val="24"/>
        </w:rPr>
        <w:t xml:space="preserve"> по оказанию гарантированного объема бесплатной медицинской помощи и медицинской помощи в системе обязательного медицинского социального страхования </w:t>
      </w:r>
      <w:r w:rsidRPr="006743BD">
        <w:rPr>
          <w:bCs/>
          <w:sz w:val="24"/>
          <w:szCs w:val="24"/>
        </w:rPr>
        <w:t xml:space="preserve">выступает </w:t>
      </w:r>
      <w:r w:rsidRPr="006743BD">
        <w:rPr>
          <w:sz w:val="24"/>
          <w:szCs w:val="24"/>
        </w:rPr>
        <w:t>ГКП на ПХВ «</w:t>
      </w:r>
      <w:proofErr w:type="spellStart"/>
      <w:r w:rsidR="00D40043">
        <w:rPr>
          <w:sz w:val="24"/>
          <w:szCs w:val="24"/>
        </w:rPr>
        <w:t>Жанаозенская</w:t>
      </w:r>
      <w:proofErr w:type="spellEnd"/>
      <w:r w:rsidR="00D40043">
        <w:rPr>
          <w:sz w:val="24"/>
          <w:szCs w:val="24"/>
        </w:rPr>
        <w:t xml:space="preserve"> городская поликлиника №3</w:t>
      </w:r>
      <w:r w:rsidR="00D40043">
        <w:rPr>
          <w:spacing w:val="2"/>
        </w:rPr>
        <w:t>»</w:t>
      </w:r>
      <w:r w:rsidR="000F14BD">
        <w:rPr>
          <w:sz w:val="24"/>
          <w:szCs w:val="24"/>
        </w:rPr>
        <w:t>.</w:t>
      </w:r>
    </w:p>
    <w:p w:rsidR="00E83577" w:rsidRPr="00D40043" w:rsidRDefault="00E83577" w:rsidP="00D40043">
      <w:pPr>
        <w:pStyle w:val="ad"/>
        <w:shd w:val="clear" w:color="auto" w:fill="FFFFFF"/>
        <w:spacing w:before="0" w:beforeAutospacing="0" w:after="0" w:afterAutospacing="0"/>
        <w:ind w:firstLine="709"/>
        <w:jc w:val="both"/>
        <w:textAlignment w:val="baseline"/>
        <w:rPr>
          <w:spacing w:val="2"/>
        </w:rPr>
      </w:pPr>
      <w:r>
        <w:t>Юридический/фактический адрес: Республика Казахстан</w:t>
      </w:r>
      <w:r w:rsidR="00D461CF">
        <w:t>,</w:t>
      </w:r>
      <w:r>
        <w:t xml:space="preserve"> </w:t>
      </w:r>
      <w:proofErr w:type="spellStart"/>
      <w:r>
        <w:t>Мангистауская</w:t>
      </w:r>
      <w:proofErr w:type="spellEnd"/>
      <w:r>
        <w:t xml:space="preserve"> область</w:t>
      </w:r>
      <w:r w:rsidR="00D461CF">
        <w:t>,</w:t>
      </w:r>
      <w:r>
        <w:t xml:space="preserve"> </w:t>
      </w:r>
      <w:r w:rsidR="00D40043">
        <w:t>130200</w:t>
      </w:r>
      <w:r w:rsidR="00246206">
        <w:t xml:space="preserve">, </w:t>
      </w:r>
      <w:proofErr w:type="spellStart"/>
      <w:r w:rsidR="00D40043" w:rsidRPr="00A41C5D">
        <w:t>Мангистауская</w:t>
      </w:r>
      <w:proofErr w:type="spellEnd"/>
      <w:r w:rsidR="00D40043" w:rsidRPr="00A41C5D">
        <w:t xml:space="preserve"> область, </w:t>
      </w:r>
      <w:proofErr w:type="spellStart"/>
      <w:r w:rsidR="00D40043" w:rsidRPr="00A41C5D">
        <w:t>г.Жанаозен</w:t>
      </w:r>
      <w:proofErr w:type="spellEnd"/>
      <w:r w:rsidR="00D40043" w:rsidRPr="00A41C5D">
        <w:t>, Микрорайон АКСУ , Улица СМАГУЛ СЕЙТКАЗИЕВ, 77А</w:t>
      </w:r>
      <w:r>
        <w:t>.</w:t>
      </w:r>
    </w:p>
    <w:p w:rsidR="00134434" w:rsidRPr="00A17660" w:rsidRDefault="00E83577" w:rsidP="00246206">
      <w:pPr>
        <w:widowControl w:val="0"/>
        <w:autoSpaceDE w:val="0"/>
        <w:autoSpaceDN w:val="0"/>
        <w:adjustRightInd w:val="0"/>
        <w:ind w:firstLine="284"/>
        <w:rPr>
          <w:sz w:val="24"/>
          <w:szCs w:val="24"/>
        </w:rPr>
      </w:pPr>
      <w:r w:rsidRPr="00A17660">
        <w:rPr>
          <w:sz w:val="24"/>
          <w:szCs w:val="24"/>
        </w:rPr>
        <w:t xml:space="preserve">БИН: </w:t>
      </w:r>
      <w:r w:rsidR="00537E82" w:rsidRPr="00A17660">
        <w:rPr>
          <w:sz w:val="24"/>
          <w:szCs w:val="24"/>
        </w:rPr>
        <w:t>180140009230</w:t>
      </w:r>
      <w:r w:rsidRPr="00A17660">
        <w:rPr>
          <w:sz w:val="24"/>
          <w:szCs w:val="24"/>
        </w:rPr>
        <w:t xml:space="preserve">, </w:t>
      </w:r>
      <w:r w:rsidR="00134434" w:rsidRPr="00A17660">
        <w:rPr>
          <w:sz w:val="24"/>
          <w:szCs w:val="24"/>
        </w:rPr>
        <w:t xml:space="preserve">  </w:t>
      </w:r>
      <w:r w:rsidRPr="00A17660">
        <w:rPr>
          <w:sz w:val="24"/>
          <w:szCs w:val="24"/>
        </w:rPr>
        <w:t>АО «</w:t>
      </w:r>
      <w:r w:rsidR="00134434" w:rsidRPr="00A17660">
        <w:rPr>
          <w:sz w:val="24"/>
          <w:szCs w:val="24"/>
        </w:rPr>
        <w:t>Народный Банк Казахстана</w:t>
      </w:r>
      <w:r w:rsidRPr="00A17660">
        <w:rPr>
          <w:sz w:val="24"/>
          <w:szCs w:val="24"/>
        </w:rPr>
        <w:t xml:space="preserve">», </w:t>
      </w:r>
      <w:r w:rsidR="00134434" w:rsidRPr="00A17660">
        <w:rPr>
          <w:sz w:val="24"/>
          <w:szCs w:val="24"/>
        </w:rPr>
        <w:t xml:space="preserve"> </w:t>
      </w:r>
      <w:r w:rsidRPr="00A17660">
        <w:rPr>
          <w:sz w:val="24"/>
          <w:szCs w:val="24"/>
        </w:rPr>
        <w:t xml:space="preserve">БИК: </w:t>
      </w:r>
      <w:r w:rsidR="00134434" w:rsidRPr="00A17660">
        <w:rPr>
          <w:sz w:val="24"/>
          <w:szCs w:val="24"/>
        </w:rPr>
        <w:t xml:space="preserve"> </w:t>
      </w:r>
      <w:r w:rsidR="00134434" w:rsidRPr="00A17660">
        <w:rPr>
          <w:sz w:val="24"/>
          <w:szCs w:val="24"/>
          <w:lang w:val="en-US"/>
        </w:rPr>
        <w:t>HSBKKZKX</w:t>
      </w:r>
      <w:r w:rsidRPr="00A17660">
        <w:rPr>
          <w:sz w:val="24"/>
          <w:szCs w:val="24"/>
        </w:rPr>
        <w:t>,</w:t>
      </w:r>
      <w:r w:rsidR="000F3390" w:rsidRPr="00A17660">
        <w:rPr>
          <w:sz w:val="24"/>
          <w:szCs w:val="24"/>
        </w:rPr>
        <w:t xml:space="preserve"> </w:t>
      </w:r>
      <w:r w:rsidR="00134434" w:rsidRPr="00A17660">
        <w:rPr>
          <w:sz w:val="24"/>
          <w:szCs w:val="24"/>
        </w:rPr>
        <w:t xml:space="preserve"> </w:t>
      </w:r>
    </w:p>
    <w:p w:rsidR="00E83577" w:rsidRPr="00A17660" w:rsidRDefault="00E83577" w:rsidP="00246206">
      <w:pPr>
        <w:widowControl w:val="0"/>
        <w:autoSpaceDE w:val="0"/>
        <w:autoSpaceDN w:val="0"/>
        <w:adjustRightInd w:val="0"/>
        <w:ind w:firstLine="284"/>
        <w:rPr>
          <w:sz w:val="24"/>
          <w:szCs w:val="24"/>
        </w:rPr>
      </w:pPr>
      <w:r w:rsidRPr="00A17660">
        <w:rPr>
          <w:sz w:val="24"/>
          <w:szCs w:val="24"/>
        </w:rPr>
        <w:t>ИИК</w:t>
      </w:r>
      <w:bookmarkStart w:id="0" w:name="OLE_LINK5"/>
      <w:bookmarkStart w:id="1" w:name="OLE_LINK6"/>
      <w:r w:rsidRPr="00A17660">
        <w:rPr>
          <w:sz w:val="24"/>
          <w:szCs w:val="24"/>
        </w:rPr>
        <w:t>:</w:t>
      </w:r>
      <w:bookmarkEnd w:id="0"/>
      <w:bookmarkEnd w:id="1"/>
      <w:r w:rsidR="00134434" w:rsidRPr="00A17660">
        <w:rPr>
          <w:sz w:val="24"/>
          <w:szCs w:val="24"/>
        </w:rPr>
        <w:t xml:space="preserve"> </w:t>
      </w:r>
      <w:r w:rsidR="00537E82" w:rsidRPr="00A17660">
        <w:rPr>
          <w:sz w:val="24"/>
          <w:szCs w:val="24"/>
        </w:rPr>
        <w:t>KZ906010351000003747</w:t>
      </w:r>
    </w:p>
    <w:p w:rsidR="00E83577" w:rsidRPr="00A17660" w:rsidRDefault="00537E82" w:rsidP="00246206">
      <w:pPr>
        <w:widowControl w:val="0"/>
        <w:autoSpaceDE w:val="0"/>
        <w:autoSpaceDN w:val="0"/>
        <w:adjustRightInd w:val="0"/>
        <w:ind w:firstLine="284"/>
        <w:rPr>
          <w:sz w:val="24"/>
          <w:szCs w:val="24"/>
        </w:rPr>
      </w:pPr>
      <w:r w:rsidRPr="00A17660">
        <w:rPr>
          <w:sz w:val="24"/>
          <w:szCs w:val="24"/>
        </w:rPr>
        <w:t>Контактные телефоны: 8/72934/92-379</w:t>
      </w:r>
    </w:p>
    <w:p w:rsidR="000F3390" w:rsidRPr="00A17660" w:rsidRDefault="00E83577" w:rsidP="00246206">
      <w:pPr>
        <w:widowControl w:val="0"/>
        <w:autoSpaceDE w:val="0"/>
        <w:autoSpaceDN w:val="0"/>
        <w:adjustRightInd w:val="0"/>
        <w:ind w:firstLine="284"/>
        <w:rPr>
          <w:sz w:val="24"/>
          <w:szCs w:val="24"/>
        </w:rPr>
      </w:pPr>
      <w:r w:rsidRPr="00A17660">
        <w:rPr>
          <w:sz w:val="24"/>
          <w:szCs w:val="24"/>
        </w:rPr>
        <w:t xml:space="preserve">Электронный адрес: </w:t>
      </w:r>
      <w:proofErr w:type="spellStart"/>
      <w:r w:rsidR="00537E82" w:rsidRPr="00A17660">
        <w:rPr>
          <w:spacing w:val="2"/>
          <w:sz w:val="24"/>
          <w:szCs w:val="24"/>
          <w:lang w:val="en-US"/>
        </w:rPr>
        <w:t>Jgp</w:t>
      </w:r>
      <w:proofErr w:type="spellEnd"/>
      <w:r w:rsidR="00537E82" w:rsidRPr="00A17660">
        <w:rPr>
          <w:spacing w:val="2"/>
          <w:sz w:val="24"/>
          <w:szCs w:val="24"/>
        </w:rPr>
        <w:t>3</w:t>
      </w:r>
      <w:proofErr w:type="spellStart"/>
      <w:r w:rsidR="00537E82" w:rsidRPr="00A17660">
        <w:rPr>
          <w:spacing w:val="2"/>
          <w:sz w:val="24"/>
          <w:szCs w:val="24"/>
          <w:lang w:val="en-US"/>
        </w:rPr>
        <w:t>bux</w:t>
      </w:r>
      <w:proofErr w:type="spellEnd"/>
      <w:r w:rsidR="00537E82" w:rsidRPr="00A17660">
        <w:rPr>
          <w:spacing w:val="2"/>
          <w:sz w:val="24"/>
          <w:szCs w:val="24"/>
        </w:rPr>
        <w:t>@</w:t>
      </w:r>
      <w:r w:rsidR="00537E82" w:rsidRPr="00A17660">
        <w:rPr>
          <w:spacing w:val="2"/>
          <w:sz w:val="24"/>
          <w:szCs w:val="24"/>
          <w:lang w:val="en-US"/>
        </w:rPr>
        <w:t>mail</w:t>
      </w:r>
      <w:r w:rsidR="00537E82" w:rsidRPr="00A17660">
        <w:rPr>
          <w:spacing w:val="2"/>
          <w:sz w:val="24"/>
          <w:szCs w:val="24"/>
        </w:rPr>
        <w:t>.</w:t>
      </w:r>
      <w:proofErr w:type="spellStart"/>
      <w:r w:rsidR="00537E82" w:rsidRPr="00A17660">
        <w:rPr>
          <w:spacing w:val="2"/>
          <w:sz w:val="24"/>
          <w:szCs w:val="24"/>
          <w:lang w:val="en-US"/>
        </w:rPr>
        <w:t>ru</w:t>
      </w:r>
      <w:proofErr w:type="spellEnd"/>
    </w:p>
    <w:p w:rsidR="00E83577" w:rsidRPr="00A17660" w:rsidRDefault="00246206" w:rsidP="00246206">
      <w:pPr>
        <w:widowControl w:val="0"/>
        <w:autoSpaceDE w:val="0"/>
        <w:autoSpaceDN w:val="0"/>
        <w:adjustRightInd w:val="0"/>
        <w:ind w:firstLine="284"/>
        <w:rPr>
          <w:sz w:val="24"/>
          <w:szCs w:val="24"/>
        </w:rPr>
      </w:pPr>
      <w:proofErr w:type="spellStart"/>
      <w:r w:rsidRPr="00A17660">
        <w:rPr>
          <w:sz w:val="24"/>
          <w:szCs w:val="24"/>
        </w:rPr>
        <w:t>Веб-с</w:t>
      </w:r>
      <w:r w:rsidR="00E83577" w:rsidRPr="00A17660">
        <w:rPr>
          <w:sz w:val="24"/>
          <w:szCs w:val="24"/>
        </w:rPr>
        <w:t>айт</w:t>
      </w:r>
      <w:proofErr w:type="spellEnd"/>
      <w:r w:rsidR="00E83577" w:rsidRPr="00A17660">
        <w:rPr>
          <w:sz w:val="24"/>
          <w:szCs w:val="24"/>
        </w:rPr>
        <w:t xml:space="preserve">: </w:t>
      </w:r>
      <w:r w:rsidR="00A17660" w:rsidRPr="00A17660">
        <w:rPr>
          <w:sz w:val="24"/>
          <w:szCs w:val="24"/>
          <w:lang w:val="en-US"/>
        </w:rPr>
        <w:t>http</w:t>
      </w:r>
      <w:r w:rsidR="00A17660" w:rsidRPr="00A17660">
        <w:rPr>
          <w:sz w:val="24"/>
          <w:szCs w:val="24"/>
        </w:rPr>
        <w:t>://</w:t>
      </w:r>
      <w:proofErr w:type="spellStart"/>
      <w:r w:rsidR="00A17660" w:rsidRPr="00A17660">
        <w:rPr>
          <w:sz w:val="24"/>
          <w:szCs w:val="24"/>
          <w:lang w:val="en-US"/>
        </w:rPr>
        <w:t>jgp</w:t>
      </w:r>
      <w:proofErr w:type="spellEnd"/>
      <w:r w:rsidR="00A17660" w:rsidRPr="00A17660">
        <w:rPr>
          <w:sz w:val="24"/>
          <w:szCs w:val="24"/>
        </w:rPr>
        <w:t>3.</w:t>
      </w:r>
      <w:proofErr w:type="spellStart"/>
      <w:r w:rsidR="00A17660" w:rsidRPr="00A17660">
        <w:rPr>
          <w:sz w:val="24"/>
          <w:szCs w:val="24"/>
          <w:lang w:val="en-US"/>
        </w:rPr>
        <w:t>mangystau</w:t>
      </w:r>
      <w:proofErr w:type="spellEnd"/>
      <w:r w:rsidR="00A17660" w:rsidRPr="00A17660">
        <w:rPr>
          <w:sz w:val="24"/>
          <w:szCs w:val="24"/>
        </w:rPr>
        <w:t>.</w:t>
      </w:r>
      <w:proofErr w:type="spellStart"/>
      <w:r w:rsidR="00A17660" w:rsidRPr="00A17660">
        <w:rPr>
          <w:sz w:val="24"/>
          <w:szCs w:val="24"/>
          <w:lang w:val="en-US"/>
        </w:rPr>
        <w:t>kz</w:t>
      </w:r>
      <w:proofErr w:type="spellEnd"/>
    </w:p>
    <w:p w:rsidR="00E4707C" w:rsidRDefault="00E4707C" w:rsidP="006B195B">
      <w:pPr>
        <w:ind w:firstLine="567"/>
        <w:jc w:val="both"/>
      </w:pPr>
    </w:p>
    <w:p w:rsidR="00923BFC" w:rsidRPr="006743BD" w:rsidRDefault="00860591" w:rsidP="006B195B">
      <w:pPr>
        <w:ind w:firstLine="567"/>
        <w:jc w:val="both"/>
        <w:rPr>
          <w:b/>
          <w:color w:val="000000"/>
          <w:sz w:val="24"/>
          <w:szCs w:val="24"/>
        </w:rPr>
      </w:pPr>
      <w:r w:rsidRPr="006743BD">
        <w:rPr>
          <w:b/>
          <w:color w:val="000000"/>
          <w:sz w:val="24"/>
          <w:szCs w:val="24"/>
        </w:rPr>
        <w:t>2. С</w:t>
      </w:r>
      <w:r w:rsidR="00923BFC" w:rsidRPr="006743BD">
        <w:rPr>
          <w:b/>
          <w:color w:val="000000"/>
          <w:sz w:val="24"/>
          <w:szCs w:val="24"/>
        </w:rPr>
        <w:t>остав тендерной документации:</w:t>
      </w:r>
    </w:p>
    <w:p w:rsidR="00860591" w:rsidRPr="006743BD" w:rsidRDefault="00860591" w:rsidP="00860591">
      <w:pPr>
        <w:ind w:firstLine="567"/>
        <w:jc w:val="both"/>
        <w:rPr>
          <w:color w:val="000000"/>
          <w:sz w:val="24"/>
          <w:szCs w:val="24"/>
        </w:rPr>
      </w:pPr>
      <w:r w:rsidRPr="006743BD">
        <w:rPr>
          <w:color w:val="000000"/>
          <w:sz w:val="24"/>
          <w:szCs w:val="24"/>
        </w:rPr>
        <w:t>-  Приложение 1 к ТД (</w:t>
      </w:r>
      <w:r w:rsidR="00C478E9">
        <w:rPr>
          <w:color w:val="000000"/>
          <w:sz w:val="24"/>
          <w:szCs w:val="24"/>
        </w:rPr>
        <w:t xml:space="preserve">Объявление о проведении закупа </w:t>
      </w:r>
      <w:r w:rsidR="00C478E9" w:rsidRPr="006743BD">
        <w:rPr>
          <w:color w:val="000000"/>
          <w:sz w:val="24"/>
          <w:szCs w:val="24"/>
        </w:rPr>
        <w:t xml:space="preserve">товаров, фармацевтических услуг </w:t>
      </w:r>
      <w:r w:rsidR="00C478E9">
        <w:rPr>
          <w:color w:val="000000"/>
          <w:sz w:val="24"/>
          <w:szCs w:val="24"/>
        </w:rPr>
        <w:t xml:space="preserve"> способом проведения тендера</w:t>
      </w:r>
      <w:r w:rsidRPr="006743BD">
        <w:rPr>
          <w:color w:val="000000"/>
          <w:sz w:val="24"/>
          <w:szCs w:val="24"/>
        </w:rPr>
        <w:t>);</w:t>
      </w:r>
    </w:p>
    <w:p w:rsidR="00860591" w:rsidRPr="006743BD" w:rsidRDefault="00860591" w:rsidP="00860591">
      <w:pPr>
        <w:ind w:firstLine="567"/>
        <w:jc w:val="both"/>
        <w:rPr>
          <w:color w:val="000000"/>
          <w:sz w:val="24"/>
          <w:szCs w:val="24"/>
        </w:rPr>
      </w:pPr>
      <w:r w:rsidRPr="006743BD">
        <w:rPr>
          <w:color w:val="000000"/>
          <w:sz w:val="24"/>
          <w:szCs w:val="24"/>
        </w:rPr>
        <w:t xml:space="preserve">- Приложение </w:t>
      </w:r>
      <w:r w:rsidR="008A2046">
        <w:rPr>
          <w:color w:val="000000"/>
          <w:sz w:val="24"/>
          <w:szCs w:val="24"/>
        </w:rPr>
        <w:t>1.1</w:t>
      </w:r>
      <w:r w:rsidRPr="006743BD">
        <w:rPr>
          <w:color w:val="000000"/>
          <w:sz w:val="24"/>
          <w:szCs w:val="24"/>
        </w:rPr>
        <w:t xml:space="preserve"> к ТД (</w:t>
      </w:r>
      <w:r w:rsidR="00C478E9">
        <w:rPr>
          <w:color w:val="000000"/>
          <w:sz w:val="24"/>
          <w:szCs w:val="24"/>
        </w:rPr>
        <w:t>Перечень, т</w:t>
      </w:r>
      <w:r w:rsidRPr="006743BD">
        <w:rPr>
          <w:color w:val="000000"/>
          <w:sz w:val="24"/>
          <w:szCs w:val="24"/>
        </w:rPr>
        <w:t>ехнические и качественные характеристики закупаемых товаров, фармацевтических услуг,</w:t>
      </w:r>
      <w:r w:rsidR="00C478E9" w:rsidRPr="00C478E9">
        <w:rPr>
          <w:color w:val="000000"/>
          <w:sz w:val="24"/>
          <w:szCs w:val="24"/>
        </w:rPr>
        <w:t xml:space="preserve"> </w:t>
      </w:r>
      <w:r w:rsidR="00C478E9">
        <w:rPr>
          <w:color w:val="000000"/>
          <w:sz w:val="24"/>
          <w:szCs w:val="24"/>
        </w:rPr>
        <w:t xml:space="preserve">объем </w:t>
      </w:r>
      <w:r w:rsidR="00C478E9" w:rsidRPr="006743BD">
        <w:rPr>
          <w:color w:val="000000"/>
          <w:sz w:val="24"/>
          <w:szCs w:val="24"/>
        </w:rPr>
        <w:t>и суммы, выделенные для их закупа по каждому лоту, место, сроки и другие условия поставки товара или оказания фармацевтических</w:t>
      </w:r>
      <w:r w:rsidRPr="006743BD">
        <w:rPr>
          <w:color w:val="000000"/>
          <w:sz w:val="24"/>
          <w:szCs w:val="24"/>
        </w:rPr>
        <w:t>);</w:t>
      </w:r>
    </w:p>
    <w:p w:rsidR="00E549F3" w:rsidRPr="006743BD" w:rsidRDefault="00860591" w:rsidP="00923BFC">
      <w:pPr>
        <w:ind w:firstLine="567"/>
        <w:rPr>
          <w:color w:val="000000"/>
          <w:sz w:val="24"/>
          <w:szCs w:val="24"/>
        </w:rPr>
      </w:pPr>
      <w:r w:rsidRPr="006743BD">
        <w:rPr>
          <w:color w:val="000000"/>
          <w:sz w:val="24"/>
          <w:szCs w:val="24"/>
        </w:rPr>
        <w:t xml:space="preserve">- Приложение </w:t>
      </w:r>
      <w:r w:rsidR="008A2046">
        <w:rPr>
          <w:color w:val="000000"/>
          <w:sz w:val="24"/>
          <w:szCs w:val="24"/>
        </w:rPr>
        <w:t>2</w:t>
      </w:r>
      <w:r w:rsidRPr="006743BD">
        <w:rPr>
          <w:color w:val="000000"/>
          <w:sz w:val="24"/>
          <w:szCs w:val="24"/>
        </w:rPr>
        <w:t xml:space="preserve"> к ТД </w:t>
      </w:r>
      <w:r w:rsidR="00E549F3" w:rsidRPr="006743BD">
        <w:rPr>
          <w:color w:val="000000"/>
          <w:sz w:val="24"/>
          <w:szCs w:val="24"/>
        </w:rPr>
        <w:t>(Заявка на участие в тендере);</w:t>
      </w:r>
    </w:p>
    <w:p w:rsidR="00E549F3" w:rsidRPr="006743BD" w:rsidRDefault="00E549F3" w:rsidP="00923BFC">
      <w:pPr>
        <w:ind w:firstLine="567"/>
        <w:rPr>
          <w:color w:val="000000"/>
          <w:sz w:val="24"/>
          <w:szCs w:val="24"/>
        </w:rPr>
      </w:pPr>
      <w:r w:rsidRPr="006743BD">
        <w:rPr>
          <w:color w:val="000000"/>
          <w:sz w:val="24"/>
          <w:szCs w:val="24"/>
        </w:rPr>
        <w:t xml:space="preserve">- Приложение </w:t>
      </w:r>
      <w:r w:rsidR="008A2046">
        <w:rPr>
          <w:color w:val="000000"/>
          <w:sz w:val="24"/>
          <w:szCs w:val="24"/>
        </w:rPr>
        <w:t>3</w:t>
      </w:r>
      <w:r w:rsidRPr="006743BD">
        <w:rPr>
          <w:color w:val="000000"/>
          <w:sz w:val="24"/>
          <w:szCs w:val="24"/>
        </w:rPr>
        <w:t xml:space="preserve"> к ТД (Опись документов, прилагаемых к заявке потенциального поставщика);</w:t>
      </w:r>
    </w:p>
    <w:p w:rsidR="00E549F3" w:rsidRPr="006743BD" w:rsidRDefault="008A2046" w:rsidP="00923BFC">
      <w:pPr>
        <w:ind w:firstLine="567"/>
        <w:rPr>
          <w:color w:val="000000"/>
          <w:sz w:val="24"/>
          <w:szCs w:val="24"/>
        </w:rPr>
      </w:pPr>
      <w:r>
        <w:rPr>
          <w:color w:val="000000"/>
          <w:sz w:val="24"/>
          <w:szCs w:val="24"/>
        </w:rPr>
        <w:t>- Приложение 4</w:t>
      </w:r>
      <w:r w:rsidR="00E549F3" w:rsidRPr="006743BD">
        <w:rPr>
          <w:color w:val="000000"/>
          <w:sz w:val="24"/>
          <w:szCs w:val="24"/>
        </w:rPr>
        <w:t xml:space="preserve"> к ТД (Справка об отсутствии просроченной задолженности);</w:t>
      </w:r>
    </w:p>
    <w:p w:rsidR="00E549F3" w:rsidRPr="006743BD" w:rsidRDefault="008A2046" w:rsidP="00923BFC">
      <w:pPr>
        <w:ind w:firstLine="567"/>
        <w:rPr>
          <w:color w:val="000000"/>
          <w:sz w:val="24"/>
          <w:szCs w:val="24"/>
        </w:rPr>
      </w:pPr>
      <w:r>
        <w:rPr>
          <w:color w:val="000000"/>
          <w:sz w:val="24"/>
          <w:szCs w:val="24"/>
        </w:rPr>
        <w:t>- Приложение 5</w:t>
      </w:r>
      <w:r w:rsidR="00E549F3" w:rsidRPr="006743BD">
        <w:rPr>
          <w:color w:val="000000"/>
          <w:sz w:val="24"/>
          <w:szCs w:val="24"/>
        </w:rPr>
        <w:t xml:space="preserve"> к ТД (Сведения о квалификации);</w:t>
      </w:r>
    </w:p>
    <w:p w:rsidR="00E549F3" w:rsidRPr="006743BD" w:rsidRDefault="008A2046" w:rsidP="00923BFC">
      <w:pPr>
        <w:ind w:firstLine="567"/>
        <w:rPr>
          <w:color w:val="000000"/>
          <w:sz w:val="24"/>
          <w:szCs w:val="24"/>
        </w:rPr>
      </w:pPr>
      <w:r>
        <w:rPr>
          <w:color w:val="000000"/>
          <w:sz w:val="24"/>
          <w:szCs w:val="24"/>
        </w:rPr>
        <w:t>- Приложение 6</w:t>
      </w:r>
      <w:r w:rsidR="00E549F3" w:rsidRPr="006743BD">
        <w:rPr>
          <w:color w:val="000000"/>
          <w:sz w:val="24"/>
          <w:szCs w:val="24"/>
        </w:rPr>
        <w:t xml:space="preserve"> к ТД (Таблица цен потенциального поставщика);</w:t>
      </w:r>
    </w:p>
    <w:p w:rsidR="00E549F3" w:rsidRPr="006743BD" w:rsidRDefault="008A2046" w:rsidP="00923BFC">
      <w:pPr>
        <w:ind w:firstLine="567"/>
        <w:rPr>
          <w:color w:val="000000"/>
          <w:sz w:val="24"/>
          <w:szCs w:val="24"/>
        </w:rPr>
      </w:pPr>
      <w:r>
        <w:rPr>
          <w:color w:val="000000"/>
          <w:sz w:val="24"/>
          <w:szCs w:val="24"/>
        </w:rPr>
        <w:t>- Приложение 7</w:t>
      </w:r>
      <w:r w:rsidR="00E549F3" w:rsidRPr="006743BD">
        <w:rPr>
          <w:color w:val="000000"/>
          <w:sz w:val="24"/>
          <w:szCs w:val="24"/>
        </w:rPr>
        <w:t xml:space="preserve"> к ТД (Банковская гарантия (обеспечение заявки на участие в тендере);</w:t>
      </w:r>
    </w:p>
    <w:p w:rsidR="00860591" w:rsidRPr="006743BD" w:rsidRDefault="00E549F3" w:rsidP="00923BFC">
      <w:pPr>
        <w:ind w:firstLine="567"/>
        <w:rPr>
          <w:color w:val="000000"/>
          <w:sz w:val="24"/>
          <w:szCs w:val="24"/>
        </w:rPr>
      </w:pPr>
      <w:r w:rsidRPr="006743BD">
        <w:rPr>
          <w:color w:val="000000"/>
          <w:sz w:val="24"/>
          <w:szCs w:val="24"/>
        </w:rPr>
        <w:t xml:space="preserve">- Приложение </w:t>
      </w:r>
      <w:r w:rsidR="006B195B" w:rsidRPr="006743BD">
        <w:rPr>
          <w:color w:val="000000"/>
          <w:sz w:val="24"/>
          <w:szCs w:val="24"/>
        </w:rPr>
        <w:t>9</w:t>
      </w:r>
      <w:r w:rsidRPr="006743BD">
        <w:rPr>
          <w:color w:val="000000"/>
          <w:sz w:val="24"/>
          <w:szCs w:val="24"/>
        </w:rPr>
        <w:t xml:space="preserve"> к ТД </w:t>
      </w:r>
      <w:r w:rsidR="00860591" w:rsidRPr="006743BD">
        <w:rPr>
          <w:color w:val="000000"/>
          <w:sz w:val="24"/>
          <w:szCs w:val="24"/>
        </w:rPr>
        <w:t>(</w:t>
      </w:r>
      <w:r w:rsidRPr="006743BD">
        <w:rPr>
          <w:color w:val="000000"/>
          <w:sz w:val="24"/>
          <w:szCs w:val="24"/>
        </w:rPr>
        <w:t>П</w:t>
      </w:r>
      <w:r w:rsidR="00860591" w:rsidRPr="006743BD">
        <w:rPr>
          <w:color w:val="000000"/>
          <w:sz w:val="24"/>
          <w:szCs w:val="24"/>
        </w:rPr>
        <w:t>роект договора закупа товаров или договора на оказание фармацевтических услуг);</w:t>
      </w:r>
    </w:p>
    <w:p w:rsidR="000A123A" w:rsidRDefault="00E21F98" w:rsidP="006B195B">
      <w:pPr>
        <w:pStyle w:val="20"/>
        <w:widowControl/>
        <w:ind w:firstLine="567"/>
        <w:rPr>
          <w:color w:val="000000"/>
          <w:sz w:val="24"/>
          <w:szCs w:val="24"/>
        </w:rPr>
      </w:pPr>
      <w:r w:rsidRPr="006743BD">
        <w:rPr>
          <w:b/>
          <w:color w:val="000000"/>
          <w:sz w:val="24"/>
          <w:szCs w:val="24"/>
        </w:rPr>
        <w:t xml:space="preserve">- </w:t>
      </w:r>
      <w:r w:rsidRPr="006743BD">
        <w:rPr>
          <w:color w:val="000000"/>
          <w:sz w:val="24"/>
          <w:szCs w:val="24"/>
        </w:rPr>
        <w:t>Приложение 1</w:t>
      </w:r>
      <w:r w:rsidR="008A2046">
        <w:rPr>
          <w:color w:val="000000"/>
          <w:sz w:val="24"/>
          <w:szCs w:val="24"/>
        </w:rPr>
        <w:t>4</w:t>
      </w:r>
      <w:r w:rsidRPr="006743BD">
        <w:rPr>
          <w:color w:val="000000"/>
          <w:sz w:val="24"/>
          <w:szCs w:val="24"/>
        </w:rPr>
        <w:t xml:space="preserve"> к ТД (Банковская гарантия (обеспечение исполнения Договора о закупе).</w:t>
      </w:r>
    </w:p>
    <w:p w:rsidR="006743BD" w:rsidRPr="006743BD" w:rsidRDefault="006743BD" w:rsidP="006B195B">
      <w:pPr>
        <w:pStyle w:val="20"/>
        <w:widowControl/>
        <w:ind w:firstLine="567"/>
        <w:rPr>
          <w:b/>
          <w:color w:val="000000"/>
          <w:sz w:val="24"/>
          <w:szCs w:val="24"/>
        </w:rPr>
      </w:pPr>
    </w:p>
    <w:p w:rsidR="000A123A" w:rsidRPr="006743BD" w:rsidRDefault="006B195B" w:rsidP="000A123A">
      <w:pPr>
        <w:pStyle w:val="a3"/>
        <w:tabs>
          <w:tab w:val="clear" w:pos="0"/>
        </w:tabs>
        <w:ind w:firstLine="567"/>
        <w:rPr>
          <w:sz w:val="24"/>
          <w:szCs w:val="24"/>
        </w:rPr>
      </w:pPr>
      <w:r w:rsidRPr="006743BD">
        <w:rPr>
          <w:b/>
          <w:color w:val="000000"/>
          <w:sz w:val="24"/>
          <w:szCs w:val="24"/>
        </w:rPr>
        <w:t xml:space="preserve">3. </w:t>
      </w:r>
      <w:r w:rsidR="000A123A" w:rsidRPr="006743BD">
        <w:rPr>
          <w:b/>
          <w:color w:val="000000"/>
          <w:sz w:val="24"/>
          <w:szCs w:val="24"/>
        </w:rPr>
        <w:t>П</w:t>
      </w:r>
      <w:r w:rsidRPr="006743BD">
        <w:rPr>
          <w:b/>
          <w:color w:val="000000"/>
          <w:sz w:val="24"/>
          <w:szCs w:val="24"/>
        </w:rPr>
        <w:t>еречень документов, подлежащих представлению потенциальным поставщиком в подтверждение его соответствия требованиям глав 3 и 4 настоящих Правил</w:t>
      </w:r>
      <w:r w:rsidR="000A123A" w:rsidRPr="006743BD">
        <w:rPr>
          <w:color w:val="000000"/>
          <w:sz w:val="24"/>
          <w:szCs w:val="24"/>
        </w:rPr>
        <w:t>:</w:t>
      </w:r>
    </w:p>
    <w:p w:rsidR="00860591" w:rsidRPr="006743BD" w:rsidRDefault="00860591" w:rsidP="00860591">
      <w:pPr>
        <w:pStyle w:val="a3"/>
        <w:tabs>
          <w:tab w:val="clear" w:pos="0"/>
        </w:tabs>
        <w:ind w:firstLine="567"/>
        <w:rPr>
          <w:sz w:val="24"/>
          <w:szCs w:val="24"/>
        </w:rPr>
      </w:pPr>
      <w:r w:rsidRPr="006743BD">
        <w:rPr>
          <w:sz w:val="24"/>
          <w:szCs w:val="24"/>
        </w:rPr>
        <w:t xml:space="preserve">Тендерная заявка состоит из основной части, технической части и гарантийного обеспечения. В случае привлечения соисполнителя, потенциальный поставщик также представляет к тендерной заявке </w:t>
      </w:r>
      <w:r w:rsidRPr="006743BD">
        <w:rPr>
          <w:color w:val="000000"/>
          <w:sz w:val="24"/>
          <w:szCs w:val="24"/>
        </w:rPr>
        <w:t xml:space="preserve">разрешение, подтверждающее права соисполнителя на </w:t>
      </w:r>
      <w:r w:rsidRPr="006743BD">
        <w:rPr>
          <w:color w:val="000000"/>
          <w:sz w:val="24"/>
          <w:szCs w:val="24"/>
        </w:rPr>
        <w:lastRenderedPageBreak/>
        <w:t>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соответствии с законодательством Республики Казахстан, договор, заключенный между потенциальным поставщиком и его привлекаемым соисполнителем</w:t>
      </w:r>
      <w:r w:rsidRPr="006743BD">
        <w:rPr>
          <w:sz w:val="24"/>
          <w:szCs w:val="24"/>
        </w:rPr>
        <w:t>.</w:t>
      </w:r>
      <w:r w:rsidRPr="006743BD">
        <w:rPr>
          <w:sz w:val="24"/>
          <w:szCs w:val="24"/>
        </w:rPr>
        <w:tab/>
      </w:r>
    </w:p>
    <w:p w:rsidR="00860591" w:rsidRPr="006743BD" w:rsidRDefault="00BA4FED" w:rsidP="00E549F3">
      <w:pPr>
        <w:pStyle w:val="a3"/>
        <w:tabs>
          <w:tab w:val="clear" w:pos="0"/>
        </w:tabs>
        <w:ind w:firstLine="567"/>
        <w:rPr>
          <w:sz w:val="24"/>
          <w:szCs w:val="24"/>
        </w:rPr>
      </w:pPr>
      <w:r w:rsidRPr="006743BD">
        <w:rPr>
          <w:b/>
          <w:sz w:val="24"/>
          <w:szCs w:val="24"/>
        </w:rPr>
        <w:t>3.1.</w:t>
      </w:r>
      <w:r w:rsidR="00860591" w:rsidRPr="006743BD">
        <w:rPr>
          <w:sz w:val="24"/>
          <w:szCs w:val="24"/>
        </w:rPr>
        <w:t xml:space="preserve"> </w:t>
      </w:r>
      <w:r w:rsidR="00860591" w:rsidRPr="006743BD">
        <w:rPr>
          <w:b/>
          <w:sz w:val="24"/>
          <w:szCs w:val="24"/>
        </w:rPr>
        <w:t>Тендерная заявка, представляемая потенциальным поставщиком, изъявившим желание участвовать в тендере, должна содержать</w:t>
      </w:r>
      <w:r w:rsidR="00860591" w:rsidRPr="006743BD">
        <w:rPr>
          <w:sz w:val="24"/>
          <w:szCs w:val="24"/>
        </w:rPr>
        <w:t>:</w:t>
      </w:r>
    </w:p>
    <w:p w:rsidR="00860591" w:rsidRPr="006743BD" w:rsidRDefault="00860591" w:rsidP="00860591">
      <w:pPr>
        <w:pStyle w:val="af0"/>
        <w:numPr>
          <w:ilvl w:val="0"/>
          <w:numId w:val="25"/>
        </w:numPr>
        <w:autoSpaceDE w:val="0"/>
        <w:autoSpaceDN w:val="0"/>
        <w:spacing w:after="0" w:line="240" w:lineRule="auto"/>
        <w:ind w:left="0" w:firstLine="0"/>
        <w:jc w:val="both"/>
        <w:rPr>
          <w:rFonts w:ascii="Times New Roman" w:hAnsi="Times New Roman"/>
          <w:sz w:val="24"/>
          <w:szCs w:val="24"/>
          <w:lang w:eastAsia="ru-RU"/>
        </w:rPr>
      </w:pPr>
      <w:r w:rsidRPr="006743BD">
        <w:rPr>
          <w:rFonts w:ascii="Times New Roman" w:hAnsi="Times New Roman"/>
          <w:b/>
          <w:sz w:val="24"/>
          <w:szCs w:val="24"/>
          <w:lang w:eastAsia="ru-RU"/>
        </w:rPr>
        <w:t>заявку на участие в тендере</w:t>
      </w:r>
      <w:r w:rsidRPr="006743BD">
        <w:rPr>
          <w:rFonts w:ascii="Times New Roman" w:hAnsi="Times New Roman"/>
          <w:sz w:val="24"/>
          <w:szCs w:val="24"/>
          <w:lang w:eastAsia="ru-RU"/>
        </w:rPr>
        <w:t xml:space="preserve"> по форме, согласно </w:t>
      </w:r>
      <w:r w:rsidRPr="006743BD">
        <w:rPr>
          <w:rFonts w:ascii="Times New Roman" w:hAnsi="Times New Roman"/>
          <w:b/>
          <w:sz w:val="24"/>
          <w:szCs w:val="24"/>
          <w:lang w:eastAsia="ru-RU"/>
        </w:rPr>
        <w:t xml:space="preserve">Приложения </w:t>
      </w:r>
      <w:r w:rsidR="00E549F3" w:rsidRPr="006743BD">
        <w:rPr>
          <w:rFonts w:ascii="Times New Roman" w:hAnsi="Times New Roman"/>
          <w:b/>
          <w:sz w:val="24"/>
          <w:szCs w:val="24"/>
          <w:lang w:eastAsia="ru-RU"/>
        </w:rPr>
        <w:t>3</w:t>
      </w:r>
      <w:r w:rsidRPr="006743BD">
        <w:rPr>
          <w:rFonts w:ascii="Times New Roman" w:hAnsi="Times New Roman"/>
          <w:sz w:val="24"/>
          <w:szCs w:val="24"/>
          <w:lang w:eastAsia="ru-RU"/>
        </w:rPr>
        <w:t xml:space="preserve"> к тендерной документации. На электронном носителе представляется опись прилагаемых к заявке документов по форме согласно </w:t>
      </w:r>
      <w:r w:rsidRPr="006743BD">
        <w:rPr>
          <w:rFonts w:ascii="Times New Roman" w:hAnsi="Times New Roman"/>
          <w:b/>
          <w:sz w:val="24"/>
          <w:szCs w:val="24"/>
          <w:lang w:eastAsia="ru-RU"/>
        </w:rPr>
        <w:t xml:space="preserve">Приложения </w:t>
      </w:r>
      <w:r w:rsidR="006B195B" w:rsidRPr="006743BD">
        <w:rPr>
          <w:rFonts w:ascii="Times New Roman" w:hAnsi="Times New Roman"/>
          <w:b/>
          <w:sz w:val="24"/>
          <w:szCs w:val="24"/>
          <w:lang w:eastAsia="ru-RU"/>
        </w:rPr>
        <w:t xml:space="preserve">4 </w:t>
      </w:r>
      <w:r w:rsidRPr="006743BD">
        <w:rPr>
          <w:rFonts w:ascii="Times New Roman" w:hAnsi="Times New Roman"/>
          <w:sz w:val="24"/>
          <w:szCs w:val="24"/>
          <w:lang w:eastAsia="ru-RU"/>
        </w:rPr>
        <w:t>к тендерной документации;</w:t>
      </w:r>
    </w:p>
    <w:p w:rsidR="00860591" w:rsidRPr="006743BD" w:rsidRDefault="00860591" w:rsidP="00860591">
      <w:pPr>
        <w:pStyle w:val="af0"/>
        <w:numPr>
          <w:ilvl w:val="0"/>
          <w:numId w:val="25"/>
        </w:numPr>
        <w:autoSpaceDE w:val="0"/>
        <w:autoSpaceDN w:val="0"/>
        <w:spacing w:after="0" w:line="240" w:lineRule="auto"/>
        <w:ind w:left="0" w:firstLine="0"/>
        <w:jc w:val="both"/>
        <w:rPr>
          <w:rFonts w:ascii="Times New Roman" w:hAnsi="Times New Roman"/>
          <w:sz w:val="24"/>
          <w:szCs w:val="24"/>
          <w:lang w:eastAsia="ru-RU"/>
        </w:rPr>
      </w:pPr>
      <w:r w:rsidRPr="006743BD">
        <w:rPr>
          <w:rFonts w:ascii="Times New Roman" w:hAnsi="Times New Roman"/>
          <w:b/>
          <w:sz w:val="24"/>
          <w:szCs w:val="24"/>
          <w:lang w:eastAsia="ru-RU"/>
        </w:rPr>
        <w:t>копию свидетельства о государственной регистрации</w:t>
      </w:r>
      <w:r w:rsidRPr="006743BD">
        <w:rPr>
          <w:rFonts w:ascii="Times New Roman" w:hAnsi="Times New Roman"/>
          <w:sz w:val="24"/>
          <w:szCs w:val="24"/>
          <w:lang w:eastAsia="ru-RU"/>
        </w:rPr>
        <w:t xml:space="preserve"> (перерегистрации) юридического лица либо справку о государственной регистрации (перерегистрации) юридического лица;</w:t>
      </w:r>
    </w:p>
    <w:p w:rsidR="00860591" w:rsidRPr="006743BD" w:rsidRDefault="00860591" w:rsidP="00860591">
      <w:pPr>
        <w:pStyle w:val="af0"/>
        <w:numPr>
          <w:ilvl w:val="0"/>
          <w:numId w:val="25"/>
        </w:numPr>
        <w:autoSpaceDE w:val="0"/>
        <w:autoSpaceDN w:val="0"/>
        <w:spacing w:after="0" w:line="240" w:lineRule="auto"/>
        <w:ind w:left="0" w:firstLine="0"/>
        <w:jc w:val="both"/>
        <w:rPr>
          <w:rFonts w:ascii="Times New Roman" w:hAnsi="Times New Roman"/>
          <w:sz w:val="24"/>
          <w:szCs w:val="24"/>
          <w:lang w:eastAsia="ru-RU"/>
        </w:rPr>
      </w:pPr>
      <w:r w:rsidRPr="006743BD">
        <w:rPr>
          <w:rFonts w:ascii="Times New Roman" w:hAnsi="Times New Roman"/>
          <w:b/>
          <w:sz w:val="24"/>
          <w:szCs w:val="24"/>
          <w:lang w:eastAsia="ru-RU"/>
        </w:rPr>
        <w:t>копию устава для юридического лица</w:t>
      </w:r>
      <w:r w:rsidRPr="006743BD">
        <w:rPr>
          <w:rFonts w:ascii="Times New Roman" w:hAnsi="Times New Roman"/>
          <w:sz w:val="24"/>
          <w:szCs w:val="24"/>
          <w:lang w:eastAsia="ru-RU"/>
        </w:rPr>
        <w:t xml:space="preserve"> (в случае, если в уставе не указан состав учредителей, участников или акционеров, также предоставляется выписка о составе учредителей, участников или копию учредительного договора или выписку из реестра действующих держателей акций после даты объявления);</w:t>
      </w:r>
    </w:p>
    <w:p w:rsidR="00860591" w:rsidRPr="006743BD" w:rsidRDefault="00860591" w:rsidP="00860591">
      <w:pPr>
        <w:pStyle w:val="af0"/>
        <w:numPr>
          <w:ilvl w:val="0"/>
          <w:numId w:val="25"/>
        </w:numPr>
        <w:autoSpaceDE w:val="0"/>
        <w:autoSpaceDN w:val="0"/>
        <w:spacing w:after="0" w:line="240" w:lineRule="auto"/>
        <w:ind w:left="0" w:firstLine="0"/>
        <w:jc w:val="both"/>
        <w:rPr>
          <w:rFonts w:ascii="Times New Roman" w:hAnsi="Times New Roman"/>
          <w:sz w:val="24"/>
          <w:szCs w:val="24"/>
          <w:lang w:eastAsia="ru-RU"/>
        </w:rPr>
      </w:pPr>
      <w:r w:rsidRPr="006743BD">
        <w:rPr>
          <w:rFonts w:ascii="Times New Roman" w:hAnsi="Times New Roman"/>
          <w:b/>
          <w:sz w:val="24"/>
          <w:szCs w:val="24"/>
          <w:lang w:eastAsia="ru-RU"/>
        </w:rPr>
        <w:t xml:space="preserve">копию </w:t>
      </w:r>
      <w:hyperlink r:id="rId8" w:anchor="z5" w:history="1">
        <w:r w:rsidRPr="006743BD">
          <w:rPr>
            <w:rFonts w:ascii="Times New Roman" w:hAnsi="Times New Roman"/>
            <w:b/>
            <w:sz w:val="24"/>
            <w:szCs w:val="24"/>
            <w:lang w:eastAsia="ru-RU"/>
          </w:rPr>
          <w:t>документа</w:t>
        </w:r>
      </w:hyperlink>
      <w:r w:rsidRPr="006743BD">
        <w:rPr>
          <w:rFonts w:ascii="Times New Roman" w:hAnsi="Times New Roman"/>
          <w:b/>
          <w:sz w:val="24"/>
          <w:szCs w:val="24"/>
          <w:lang w:eastAsia="ru-RU"/>
        </w:rPr>
        <w:t>, предоставляющего право на осуществление предпринимательской деятельности</w:t>
      </w:r>
      <w:r w:rsidRPr="006743BD">
        <w:rPr>
          <w:rFonts w:ascii="Times New Roman" w:hAnsi="Times New Roman"/>
          <w:sz w:val="24"/>
          <w:szCs w:val="24"/>
          <w:lang w:eastAsia="ru-RU"/>
        </w:rPr>
        <w:t xml:space="preserve"> без образования юридического лица, выданного соответствующим государственным органом, копии документа, удостоверяющую личность;</w:t>
      </w:r>
    </w:p>
    <w:p w:rsidR="00860591" w:rsidRPr="006743BD" w:rsidRDefault="00860591" w:rsidP="00860591">
      <w:pPr>
        <w:pStyle w:val="af0"/>
        <w:numPr>
          <w:ilvl w:val="0"/>
          <w:numId w:val="25"/>
        </w:numPr>
        <w:autoSpaceDE w:val="0"/>
        <w:autoSpaceDN w:val="0"/>
        <w:spacing w:after="0" w:line="240" w:lineRule="auto"/>
        <w:ind w:left="0" w:firstLine="0"/>
        <w:jc w:val="both"/>
        <w:rPr>
          <w:rFonts w:ascii="Times New Roman" w:hAnsi="Times New Roman"/>
          <w:sz w:val="24"/>
          <w:szCs w:val="24"/>
          <w:lang w:eastAsia="ru-RU"/>
        </w:rPr>
      </w:pPr>
      <w:r w:rsidRPr="006743BD">
        <w:rPr>
          <w:rFonts w:ascii="Times New Roman" w:hAnsi="Times New Roman"/>
          <w:b/>
          <w:sz w:val="24"/>
          <w:szCs w:val="24"/>
          <w:lang w:eastAsia="ru-RU"/>
        </w:rPr>
        <w:t>копии разрешений</w:t>
      </w:r>
      <w:r w:rsidRPr="006743BD">
        <w:rPr>
          <w:rFonts w:ascii="Times New Roman" w:hAnsi="Times New Roman"/>
          <w:sz w:val="24"/>
          <w:szCs w:val="24"/>
          <w:lang w:eastAsia="ru-RU"/>
        </w:rPr>
        <w:t xml:space="preserve"> (уведомлений) либо разрешений (уведомлений) в виде электронного документа, полученных (направленных) в соответствии с законодательством Республики Казахстан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засвидетельствованную копию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w:t>
      </w:r>
    </w:p>
    <w:p w:rsidR="00860591" w:rsidRPr="006743BD" w:rsidRDefault="00860591" w:rsidP="00860591">
      <w:pPr>
        <w:pStyle w:val="af0"/>
        <w:numPr>
          <w:ilvl w:val="0"/>
          <w:numId w:val="25"/>
        </w:numPr>
        <w:autoSpaceDE w:val="0"/>
        <w:autoSpaceDN w:val="0"/>
        <w:spacing w:after="0" w:line="240" w:lineRule="auto"/>
        <w:ind w:left="0" w:firstLine="0"/>
        <w:jc w:val="both"/>
        <w:rPr>
          <w:rFonts w:ascii="Times New Roman" w:hAnsi="Times New Roman"/>
          <w:sz w:val="24"/>
          <w:szCs w:val="24"/>
          <w:lang w:eastAsia="ru-RU"/>
        </w:rPr>
      </w:pPr>
      <w:r w:rsidRPr="006743BD">
        <w:rPr>
          <w:rFonts w:ascii="Times New Roman" w:hAnsi="Times New Roman"/>
          <w:b/>
          <w:sz w:val="24"/>
          <w:szCs w:val="24"/>
          <w:lang w:eastAsia="ru-RU"/>
        </w:rPr>
        <w:t>сведения об отсутствии (наличии) налоговой задолженности</w:t>
      </w:r>
      <w:r w:rsidRPr="006743BD">
        <w:rPr>
          <w:rFonts w:ascii="Times New Roman" w:hAnsi="Times New Roman"/>
          <w:sz w:val="24"/>
          <w:szCs w:val="24"/>
          <w:lang w:eastAsia="ru-RU"/>
        </w:rPr>
        <w:t xml:space="preserve">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полученные посредством </w:t>
      </w:r>
      <w:proofErr w:type="spellStart"/>
      <w:r w:rsidRPr="006743BD">
        <w:rPr>
          <w:rFonts w:ascii="Times New Roman" w:hAnsi="Times New Roman"/>
          <w:sz w:val="24"/>
          <w:szCs w:val="24"/>
          <w:lang w:eastAsia="ru-RU"/>
        </w:rPr>
        <w:t>веб-портала</w:t>
      </w:r>
      <w:proofErr w:type="spellEnd"/>
      <w:r w:rsidRPr="006743BD">
        <w:rPr>
          <w:rFonts w:ascii="Times New Roman" w:hAnsi="Times New Roman"/>
          <w:sz w:val="24"/>
          <w:szCs w:val="24"/>
          <w:lang w:eastAsia="ru-RU"/>
        </w:rPr>
        <w:t xml:space="preserve"> «электронного правительства» не ранее одного месяца, предшествующего дате вскрытия конвертов;</w:t>
      </w:r>
    </w:p>
    <w:p w:rsidR="00860591" w:rsidRPr="006743BD" w:rsidRDefault="00860591" w:rsidP="00860591">
      <w:pPr>
        <w:pStyle w:val="af0"/>
        <w:numPr>
          <w:ilvl w:val="0"/>
          <w:numId w:val="25"/>
        </w:numPr>
        <w:autoSpaceDE w:val="0"/>
        <w:autoSpaceDN w:val="0"/>
        <w:spacing w:after="0" w:line="240" w:lineRule="auto"/>
        <w:ind w:left="0" w:firstLine="0"/>
        <w:jc w:val="both"/>
        <w:rPr>
          <w:rFonts w:ascii="Times New Roman" w:hAnsi="Times New Roman"/>
          <w:sz w:val="24"/>
          <w:szCs w:val="24"/>
          <w:lang w:eastAsia="ru-RU"/>
        </w:rPr>
      </w:pPr>
      <w:r w:rsidRPr="006743BD">
        <w:rPr>
          <w:rFonts w:ascii="Times New Roman" w:hAnsi="Times New Roman"/>
          <w:b/>
          <w:sz w:val="24"/>
          <w:szCs w:val="24"/>
          <w:lang w:eastAsia="ru-RU"/>
        </w:rPr>
        <w:t>подписанный оригинал справки банка</w:t>
      </w:r>
      <w:r w:rsidRPr="006743BD">
        <w:rPr>
          <w:rFonts w:ascii="Times New Roman" w:hAnsi="Times New Roman"/>
          <w:sz w:val="24"/>
          <w:szCs w:val="24"/>
          <w:lang w:eastAsia="ru-RU"/>
        </w:rPr>
        <w:t xml:space="preserve">, в котором обслуживается потенциальный поставщик, </w:t>
      </w:r>
      <w:r w:rsidRPr="006743BD">
        <w:rPr>
          <w:rFonts w:ascii="Times New Roman" w:hAnsi="Times New Roman"/>
          <w:b/>
          <w:sz w:val="24"/>
          <w:szCs w:val="24"/>
          <w:lang w:eastAsia="ru-RU"/>
        </w:rPr>
        <w:t>об отсутствии просроченной задолженности по всем видам его обязательств</w:t>
      </w:r>
      <w:r w:rsidRPr="006743BD">
        <w:rPr>
          <w:rFonts w:ascii="Times New Roman" w:hAnsi="Times New Roman"/>
          <w:sz w:val="24"/>
          <w:szCs w:val="24"/>
          <w:lang w:eastAsia="ru-RU"/>
        </w:rPr>
        <w:t xml:space="preserve">, длящейся более трех месяцев перед банком согласно типовому плану счетов бухгалтерского учета в банках второго уровня, ипотечных организациях и акционерном обществе «Банк Развития Казахстана», утвержденному постановлением Правления Национального Банка Республики Казахстан по форме, согласно </w:t>
      </w:r>
      <w:r w:rsidRPr="006743BD">
        <w:rPr>
          <w:rFonts w:ascii="Times New Roman" w:hAnsi="Times New Roman"/>
          <w:b/>
          <w:sz w:val="24"/>
          <w:szCs w:val="24"/>
          <w:lang w:eastAsia="ru-RU"/>
        </w:rPr>
        <w:t>Приложени</w:t>
      </w:r>
      <w:r w:rsidR="006B195B" w:rsidRPr="006743BD">
        <w:rPr>
          <w:rFonts w:ascii="Times New Roman" w:hAnsi="Times New Roman"/>
          <w:b/>
          <w:sz w:val="24"/>
          <w:szCs w:val="24"/>
          <w:lang w:eastAsia="ru-RU"/>
        </w:rPr>
        <w:t>ю</w:t>
      </w:r>
      <w:r w:rsidRPr="006743BD">
        <w:rPr>
          <w:rFonts w:ascii="Times New Roman" w:hAnsi="Times New Roman"/>
          <w:b/>
          <w:sz w:val="24"/>
          <w:szCs w:val="24"/>
          <w:lang w:eastAsia="ru-RU"/>
        </w:rPr>
        <w:t xml:space="preserve"> </w:t>
      </w:r>
      <w:r w:rsidR="006B195B" w:rsidRPr="006743BD">
        <w:rPr>
          <w:rFonts w:ascii="Times New Roman" w:hAnsi="Times New Roman"/>
          <w:b/>
          <w:sz w:val="24"/>
          <w:szCs w:val="24"/>
          <w:lang w:eastAsia="ru-RU"/>
        </w:rPr>
        <w:t>5</w:t>
      </w:r>
      <w:r w:rsidRPr="006743BD">
        <w:rPr>
          <w:rFonts w:ascii="Times New Roman" w:hAnsi="Times New Roman"/>
          <w:sz w:val="24"/>
          <w:szCs w:val="24"/>
          <w:lang w:eastAsia="ru-RU"/>
        </w:rPr>
        <w:t xml:space="preserve"> к тендерной документации (если потенциальный поставщик является клиентом нескольких банков или иностранного банка, то представляется справка от каждого из таких банков, за исключением филиалов и представительств потенциального поставщика, расположенных за границей), выданные не ранее одного месяца, предшествующего дате вскрытия конвертов;</w:t>
      </w:r>
    </w:p>
    <w:p w:rsidR="00860591" w:rsidRPr="006743BD" w:rsidRDefault="00860591" w:rsidP="00860591">
      <w:pPr>
        <w:pStyle w:val="af0"/>
        <w:numPr>
          <w:ilvl w:val="0"/>
          <w:numId w:val="25"/>
        </w:numPr>
        <w:autoSpaceDE w:val="0"/>
        <w:autoSpaceDN w:val="0"/>
        <w:spacing w:after="0" w:line="240" w:lineRule="auto"/>
        <w:ind w:left="0" w:firstLine="0"/>
        <w:jc w:val="both"/>
        <w:rPr>
          <w:rFonts w:ascii="Times New Roman" w:hAnsi="Times New Roman"/>
          <w:sz w:val="24"/>
          <w:szCs w:val="24"/>
          <w:lang w:eastAsia="ru-RU"/>
        </w:rPr>
      </w:pPr>
      <w:r w:rsidRPr="006743BD">
        <w:rPr>
          <w:rFonts w:ascii="Times New Roman" w:hAnsi="Times New Roman"/>
          <w:b/>
          <w:sz w:val="24"/>
          <w:szCs w:val="24"/>
          <w:lang w:eastAsia="ru-RU"/>
        </w:rPr>
        <w:t>сведения о квалификации по форме</w:t>
      </w:r>
      <w:r w:rsidRPr="006743BD">
        <w:rPr>
          <w:rFonts w:ascii="Times New Roman" w:hAnsi="Times New Roman"/>
          <w:sz w:val="24"/>
          <w:szCs w:val="24"/>
          <w:lang w:eastAsia="ru-RU"/>
        </w:rPr>
        <w:t xml:space="preserve">, согласно </w:t>
      </w:r>
      <w:r w:rsidRPr="006743BD">
        <w:rPr>
          <w:rFonts w:ascii="Times New Roman" w:hAnsi="Times New Roman"/>
          <w:b/>
          <w:sz w:val="24"/>
          <w:szCs w:val="24"/>
          <w:lang w:eastAsia="ru-RU"/>
        </w:rPr>
        <w:t>Приложени</w:t>
      </w:r>
      <w:r w:rsidR="006B195B" w:rsidRPr="006743BD">
        <w:rPr>
          <w:rFonts w:ascii="Times New Roman" w:hAnsi="Times New Roman"/>
          <w:b/>
          <w:sz w:val="24"/>
          <w:szCs w:val="24"/>
          <w:lang w:eastAsia="ru-RU"/>
        </w:rPr>
        <w:t>ю</w:t>
      </w:r>
      <w:r w:rsidRPr="006743BD">
        <w:rPr>
          <w:rFonts w:ascii="Times New Roman" w:hAnsi="Times New Roman"/>
          <w:b/>
          <w:sz w:val="24"/>
          <w:szCs w:val="24"/>
          <w:lang w:eastAsia="ru-RU"/>
        </w:rPr>
        <w:t xml:space="preserve"> </w:t>
      </w:r>
      <w:r w:rsidR="006B195B" w:rsidRPr="006743BD">
        <w:rPr>
          <w:rFonts w:ascii="Times New Roman" w:hAnsi="Times New Roman"/>
          <w:b/>
          <w:sz w:val="24"/>
          <w:szCs w:val="24"/>
          <w:lang w:eastAsia="ru-RU"/>
        </w:rPr>
        <w:t>6</w:t>
      </w:r>
      <w:r w:rsidRPr="006743BD">
        <w:rPr>
          <w:rFonts w:ascii="Times New Roman" w:hAnsi="Times New Roman"/>
          <w:sz w:val="24"/>
          <w:szCs w:val="24"/>
          <w:lang w:eastAsia="ru-RU"/>
        </w:rPr>
        <w:t xml:space="preserve"> к тендерной документации;</w:t>
      </w:r>
    </w:p>
    <w:p w:rsidR="00860591" w:rsidRPr="006743BD" w:rsidRDefault="00860591" w:rsidP="00860591">
      <w:pPr>
        <w:pStyle w:val="af0"/>
        <w:numPr>
          <w:ilvl w:val="0"/>
          <w:numId w:val="25"/>
        </w:numPr>
        <w:autoSpaceDE w:val="0"/>
        <w:autoSpaceDN w:val="0"/>
        <w:spacing w:after="0" w:line="240" w:lineRule="auto"/>
        <w:ind w:left="0" w:firstLine="0"/>
        <w:jc w:val="both"/>
        <w:rPr>
          <w:rFonts w:ascii="Times New Roman" w:hAnsi="Times New Roman"/>
          <w:sz w:val="24"/>
          <w:szCs w:val="24"/>
          <w:lang w:eastAsia="ru-RU"/>
        </w:rPr>
      </w:pPr>
      <w:r w:rsidRPr="006743BD">
        <w:rPr>
          <w:rFonts w:ascii="Times New Roman" w:hAnsi="Times New Roman"/>
          <w:b/>
          <w:sz w:val="24"/>
          <w:szCs w:val="24"/>
          <w:lang w:eastAsia="ru-RU"/>
        </w:rPr>
        <w:t>если потенциальный поставщик претендует на преимущественное право копию сертификата о соответствии надлежащей аптечной практики (GPP)</w:t>
      </w:r>
      <w:r w:rsidRPr="006743BD">
        <w:rPr>
          <w:rFonts w:ascii="Times New Roman" w:hAnsi="Times New Roman"/>
          <w:sz w:val="24"/>
          <w:szCs w:val="24"/>
          <w:lang w:eastAsia="ru-RU"/>
        </w:rPr>
        <w:t>;</w:t>
      </w:r>
    </w:p>
    <w:p w:rsidR="00860591" w:rsidRPr="006743BD" w:rsidRDefault="00860591" w:rsidP="00860591">
      <w:pPr>
        <w:pStyle w:val="af0"/>
        <w:numPr>
          <w:ilvl w:val="0"/>
          <w:numId w:val="25"/>
        </w:numPr>
        <w:autoSpaceDE w:val="0"/>
        <w:autoSpaceDN w:val="0"/>
        <w:spacing w:after="0" w:line="240" w:lineRule="auto"/>
        <w:ind w:left="0" w:firstLine="0"/>
        <w:jc w:val="both"/>
        <w:rPr>
          <w:rFonts w:ascii="Times New Roman" w:hAnsi="Times New Roman"/>
          <w:sz w:val="24"/>
          <w:szCs w:val="24"/>
          <w:lang w:eastAsia="ru-RU"/>
        </w:rPr>
      </w:pPr>
      <w:r w:rsidRPr="006743BD">
        <w:rPr>
          <w:rFonts w:ascii="Times New Roman" w:hAnsi="Times New Roman"/>
          <w:sz w:val="24"/>
          <w:szCs w:val="24"/>
          <w:lang w:eastAsia="ru-RU"/>
        </w:rPr>
        <w:t>если потенциальный поставщик не является резидентом Республики Казахстан и не зарегистрирован в качестве налогоплательщика Республики Казахстан, то им представляется оригинал или копия письма органа государственных доходов Республики Казахстан о том, что данный потенциальный поставщик - нерезидент Республики Казахстан и не состоит на налоговом учете;</w:t>
      </w:r>
    </w:p>
    <w:p w:rsidR="00860591" w:rsidRPr="006743BD" w:rsidRDefault="00860591" w:rsidP="00860591">
      <w:pPr>
        <w:pStyle w:val="af0"/>
        <w:numPr>
          <w:ilvl w:val="0"/>
          <w:numId w:val="25"/>
        </w:numPr>
        <w:autoSpaceDE w:val="0"/>
        <w:autoSpaceDN w:val="0"/>
        <w:spacing w:after="0" w:line="240" w:lineRule="auto"/>
        <w:ind w:left="0" w:firstLine="0"/>
        <w:jc w:val="both"/>
        <w:rPr>
          <w:rFonts w:ascii="Times New Roman" w:hAnsi="Times New Roman"/>
          <w:sz w:val="24"/>
          <w:szCs w:val="24"/>
          <w:lang w:eastAsia="ru-RU"/>
        </w:rPr>
      </w:pPr>
      <w:r w:rsidRPr="006743BD">
        <w:rPr>
          <w:rFonts w:ascii="Times New Roman" w:hAnsi="Times New Roman"/>
          <w:b/>
          <w:sz w:val="24"/>
          <w:szCs w:val="24"/>
          <w:lang w:eastAsia="ru-RU"/>
        </w:rPr>
        <w:t>заявленную потенциальным поставщиком таблицу цен</w:t>
      </w:r>
      <w:r w:rsidRPr="006743BD">
        <w:rPr>
          <w:rFonts w:ascii="Times New Roman" w:hAnsi="Times New Roman"/>
          <w:sz w:val="24"/>
          <w:szCs w:val="24"/>
          <w:lang w:eastAsia="ru-RU"/>
        </w:rPr>
        <w:t xml:space="preserve">, согласно </w:t>
      </w:r>
      <w:r w:rsidRPr="006743BD">
        <w:rPr>
          <w:rFonts w:ascii="Times New Roman" w:hAnsi="Times New Roman"/>
          <w:b/>
          <w:sz w:val="24"/>
          <w:szCs w:val="24"/>
          <w:lang w:eastAsia="ru-RU"/>
        </w:rPr>
        <w:t>Приложени</w:t>
      </w:r>
      <w:r w:rsidR="006B195B" w:rsidRPr="006743BD">
        <w:rPr>
          <w:rFonts w:ascii="Times New Roman" w:hAnsi="Times New Roman"/>
          <w:b/>
          <w:sz w:val="24"/>
          <w:szCs w:val="24"/>
          <w:lang w:eastAsia="ru-RU"/>
        </w:rPr>
        <w:t>ю</w:t>
      </w:r>
      <w:r w:rsidRPr="006743BD">
        <w:rPr>
          <w:rFonts w:ascii="Times New Roman" w:hAnsi="Times New Roman"/>
          <w:b/>
          <w:sz w:val="24"/>
          <w:szCs w:val="24"/>
          <w:lang w:eastAsia="ru-RU"/>
        </w:rPr>
        <w:t xml:space="preserve"> 6</w:t>
      </w:r>
      <w:r w:rsidRPr="006743BD">
        <w:rPr>
          <w:rFonts w:ascii="Times New Roman" w:hAnsi="Times New Roman"/>
          <w:sz w:val="24"/>
          <w:szCs w:val="24"/>
          <w:lang w:eastAsia="ru-RU"/>
        </w:rPr>
        <w:t xml:space="preserve"> к тендерной документации, включающую фактические затраты потенциального поставщика, из которых формируется конечная цена заявленных лекарственных средств, изделий медицинского </w:t>
      </w:r>
      <w:r w:rsidRPr="006743BD">
        <w:rPr>
          <w:rFonts w:ascii="Times New Roman" w:hAnsi="Times New Roman"/>
          <w:sz w:val="24"/>
          <w:szCs w:val="24"/>
          <w:lang w:eastAsia="ru-RU"/>
        </w:rPr>
        <w:lastRenderedPageBreak/>
        <w:t>назначения, медицинской техники и (или) фармацевтической услуги, включая цену сопутствующих услуг;</w:t>
      </w:r>
    </w:p>
    <w:p w:rsidR="00860591" w:rsidRPr="006743BD" w:rsidRDefault="00860591" w:rsidP="00860591">
      <w:pPr>
        <w:pStyle w:val="af0"/>
        <w:numPr>
          <w:ilvl w:val="0"/>
          <w:numId w:val="25"/>
        </w:numPr>
        <w:autoSpaceDE w:val="0"/>
        <w:autoSpaceDN w:val="0"/>
        <w:spacing w:after="0" w:line="240" w:lineRule="auto"/>
        <w:ind w:left="0" w:firstLine="0"/>
        <w:jc w:val="both"/>
        <w:rPr>
          <w:rFonts w:ascii="Times New Roman" w:hAnsi="Times New Roman"/>
          <w:sz w:val="24"/>
          <w:szCs w:val="24"/>
          <w:lang w:eastAsia="ru-RU"/>
        </w:rPr>
      </w:pPr>
      <w:r w:rsidRPr="006743BD">
        <w:rPr>
          <w:rFonts w:ascii="Times New Roman" w:hAnsi="Times New Roman"/>
          <w:sz w:val="24"/>
          <w:szCs w:val="24"/>
          <w:lang w:eastAsia="ru-RU"/>
        </w:rPr>
        <w:t>сопутствующие услуги;</w:t>
      </w:r>
    </w:p>
    <w:p w:rsidR="00860591" w:rsidRPr="006743BD" w:rsidRDefault="00860591" w:rsidP="00860591">
      <w:pPr>
        <w:pStyle w:val="af0"/>
        <w:numPr>
          <w:ilvl w:val="0"/>
          <w:numId w:val="25"/>
        </w:numPr>
        <w:autoSpaceDE w:val="0"/>
        <w:autoSpaceDN w:val="0"/>
        <w:spacing w:after="0" w:line="240" w:lineRule="auto"/>
        <w:ind w:left="0" w:firstLine="0"/>
        <w:jc w:val="both"/>
        <w:rPr>
          <w:rFonts w:ascii="Times New Roman" w:hAnsi="Times New Roman"/>
          <w:sz w:val="24"/>
          <w:szCs w:val="24"/>
          <w:lang w:eastAsia="ru-RU"/>
        </w:rPr>
      </w:pPr>
      <w:r w:rsidRPr="006743BD">
        <w:rPr>
          <w:rFonts w:ascii="Times New Roman" w:hAnsi="Times New Roman"/>
          <w:sz w:val="24"/>
          <w:szCs w:val="24"/>
          <w:lang w:eastAsia="ru-RU"/>
        </w:rPr>
        <w:t>оригинал документа, подтверждающего внесение гарантийного обеспечения тендерной заявки</w:t>
      </w:r>
      <w:r w:rsidR="006B195B" w:rsidRPr="006743BD">
        <w:rPr>
          <w:rFonts w:ascii="Times New Roman" w:hAnsi="Times New Roman"/>
          <w:sz w:val="24"/>
          <w:szCs w:val="24"/>
          <w:lang w:eastAsia="ru-RU"/>
        </w:rPr>
        <w:t xml:space="preserve"> </w:t>
      </w:r>
      <w:r w:rsidR="006B195B" w:rsidRPr="006743BD">
        <w:rPr>
          <w:rStyle w:val="s0"/>
          <w:sz w:val="24"/>
          <w:szCs w:val="24"/>
        </w:rPr>
        <w:t xml:space="preserve">согласно </w:t>
      </w:r>
      <w:r w:rsidR="006B195B" w:rsidRPr="006743BD">
        <w:rPr>
          <w:rStyle w:val="s0"/>
          <w:b/>
          <w:sz w:val="24"/>
          <w:szCs w:val="24"/>
        </w:rPr>
        <w:t>Приложению 8</w:t>
      </w:r>
      <w:r w:rsidR="006B195B" w:rsidRPr="006743BD">
        <w:rPr>
          <w:rFonts w:ascii="Times New Roman" w:hAnsi="Times New Roman"/>
          <w:sz w:val="24"/>
          <w:szCs w:val="24"/>
          <w:lang w:eastAsia="ru-RU"/>
        </w:rPr>
        <w:t xml:space="preserve"> к тендерной документации</w:t>
      </w:r>
      <w:r w:rsidRPr="006743BD">
        <w:rPr>
          <w:rFonts w:ascii="Times New Roman" w:hAnsi="Times New Roman"/>
          <w:sz w:val="24"/>
          <w:szCs w:val="24"/>
          <w:lang w:eastAsia="ru-RU"/>
        </w:rPr>
        <w:t>;</w:t>
      </w:r>
    </w:p>
    <w:p w:rsidR="00860591" w:rsidRPr="006743BD" w:rsidRDefault="00860591" w:rsidP="00860591">
      <w:pPr>
        <w:pStyle w:val="af0"/>
        <w:numPr>
          <w:ilvl w:val="0"/>
          <w:numId w:val="25"/>
        </w:numPr>
        <w:autoSpaceDE w:val="0"/>
        <w:autoSpaceDN w:val="0"/>
        <w:spacing w:after="0" w:line="240" w:lineRule="auto"/>
        <w:ind w:left="0" w:firstLine="0"/>
        <w:jc w:val="both"/>
        <w:rPr>
          <w:rFonts w:ascii="Times New Roman" w:hAnsi="Times New Roman"/>
          <w:sz w:val="24"/>
          <w:szCs w:val="24"/>
          <w:lang w:eastAsia="ru-RU"/>
        </w:rPr>
      </w:pPr>
      <w:r w:rsidRPr="006743BD">
        <w:rPr>
          <w:rFonts w:ascii="Times New Roman" w:hAnsi="Times New Roman"/>
          <w:sz w:val="24"/>
          <w:szCs w:val="24"/>
          <w:lang w:eastAsia="ru-RU"/>
        </w:rPr>
        <w:t>копию акта проверки наличия условий для хранения и транспортировки лекарственных средств, изделий медицинского назначения и медицинской техники, выданный территориальными подразделениями уполномоченного органа в сфере обращения лекарственных средств, при необходимости - акта санитарно-эпидемиологического обследования о наличии «</w:t>
      </w:r>
      <w:proofErr w:type="spellStart"/>
      <w:r w:rsidRPr="006743BD">
        <w:rPr>
          <w:rFonts w:ascii="Times New Roman" w:hAnsi="Times New Roman"/>
          <w:sz w:val="24"/>
          <w:szCs w:val="24"/>
          <w:lang w:eastAsia="ru-RU"/>
        </w:rPr>
        <w:t>холодовой</w:t>
      </w:r>
      <w:proofErr w:type="spellEnd"/>
      <w:r w:rsidRPr="006743BD">
        <w:rPr>
          <w:rFonts w:ascii="Times New Roman" w:hAnsi="Times New Roman"/>
          <w:sz w:val="24"/>
          <w:szCs w:val="24"/>
          <w:lang w:eastAsia="ru-RU"/>
        </w:rPr>
        <w:t xml:space="preserve"> цепи» (акты должны быть выданы не позднее одного года до даты вскрытия конвертов с заявками). В случае представления потенциальным поставщиком сертификата надлежащей дистрибьюторской практики (GDP) вышеуказанные акты не представляются;</w:t>
      </w:r>
    </w:p>
    <w:p w:rsidR="00BA4FED" w:rsidRPr="006743BD" w:rsidRDefault="00BA4FED" w:rsidP="00860591">
      <w:pPr>
        <w:pStyle w:val="af0"/>
        <w:numPr>
          <w:ilvl w:val="0"/>
          <w:numId w:val="25"/>
        </w:numPr>
        <w:autoSpaceDE w:val="0"/>
        <w:autoSpaceDN w:val="0"/>
        <w:spacing w:after="0" w:line="240" w:lineRule="auto"/>
        <w:ind w:left="0" w:firstLine="0"/>
        <w:jc w:val="both"/>
        <w:rPr>
          <w:rFonts w:ascii="Times New Roman" w:hAnsi="Times New Roman"/>
          <w:sz w:val="24"/>
          <w:szCs w:val="24"/>
          <w:lang w:eastAsia="ru-RU"/>
        </w:rPr>
      </w:pPr>
      <w:r w:rsidRPr="006743BD">
        <w:rPr>
          <w:rFonts w:ascii="Times New Roman" w:hAnsi="Times New Roman"/>
          <w:color w:val="000000"/>
          <w:sz w:val="24"/>
          <w:szCs w:val="24"/>
        </w:rPr>
        <w:t xml:space="preserve"> другие документы, предусмотренные тендерной документацией.</w:t>
      </w:r>
    </w:p>
    <w:p w:rsidR="00860591" w:rsidRPr="006743BD" w:rsidRDefault="00BA4FED" w:rsidP="00BA4FED">
      <w:pPr>
        <w:ind w:firstLine="567"/>
        <w:rPr>
          <w:sz w:val="24"/>
          <w:szCs w:val="24"/>
        </w:rPr>
      </w:pPr>
      <w:r w:rsidRPr="006743BD">
        <w:rPr>
          <w:b/>
          <w:color w:val="000000"/>
          <w:sz w:val="24"/>
          <w:szCs w:val="24"/>
        </w:rPr>
        <w:t xml:space="preserve">3.2. </w:t>
      </w:r>
      <w:r w:rsidR="00860591" w:rsidRPr="006743BD">
        <w:rPr>
          <w:b/>
          <w:color w:val="000000"/>
          <w:sz w:val="24"/>
          <w:szCs w:val="24"/>
        </w:rPr>
        <w:t xml:space="preserve">Техническая часть тендерной заявки </w:t>
      </w:r>
      <w:r w:rsidRPr="006743BD">
        <w:rPr>
          <w:b/>
          <w:color w:val="000000"/>
          <w:sz w:val="24"/>
          <w:szCs w:val="24"/>
        </w:rPr>
        <w:t>должна содержа</w:t>
      </w:r>
      <w:r w:rsidR="00860591" w:rsidRPr="006743BD">
        <w:rPr>
          <w:b/>
          <w:color w:val="000000"/>
          <w:sz w:val="24"/>
          <w:szCs w:val="24"/>
        </w:rPr>
        <w:t>т</w:t>
      </w:r>
      <w:r w:rsidRPr="006743BD">
        <w:rPr>
          <w:b/>
          <w:color w:val="000000"/>
          <w:sz w:val="24"/>
          <w:szCs w:val="24"/>
        </w:rPr>
        <w:t>ь</w:t>
      </w:r>
      <w:r w:rsidR="00860591" w:rsidRPr="006743BD">
        <w:rPr>
          <w:color w:val="000000"/>
          <w:sz w:val="24"/>
          <w:szCs w:val="24"/>
        </w:rPr>
        <w:t>:</w:t>
      </w:r>
      <w:r w:rsidR="00860591" w:rsidRPr="006743BD">
        <w:rPr>
          <w:sz w:val="24"/>
          <w:szCs w:val="24"/>
        </w:rPr>
        <w:br/>
      </w:r>
      <w:r w:rsidR="00860591" w:rsidRPr="006743BD">
        <w:rPr>
          <w:color w:val="000000"/>
          <w:sz w:val="24"/>
          <w:szCs w:val="24"/>
        </w:rPr>
        <w:t>1) технические спецификации с указанием точных технических характеристик заявленного товара, фармацевтической услуги на бумажном носителе (при заявлении медицинской техники также на электронном носителе в формате *</w:t>
      </w:r>
      <w:proofErr w:type="spellStart"/>
      <w:r w:rsidR="00860591" w:rsidRPr="006743BD">
        <w:rPr>
          <w:color w:val="000000"/>
          <w:sz w:val="24"/>
          <w:szCs w:val="24"/>
        </w:rPr>
        <w:t>doc</w:t>
      </w:r>
      <w:proofErr w:type="spellEnd"/>
      <w:r w:rsidR="00860591" w:rsidRPr="006743BD">
        <w:rPr>
          <w:color w:val="000000"/>
          <w:sz w:val="24"/>
          <w:szCs w:val="24"/>
        </w:rPr>
        <w:t>);</w:t>
      </w:r>
      <w:r w:rsidR="00860591" w:rsidRPr="006743BD">
        <w:rPr>
          <w:sz w:val="24"/>
          <w:szCs w:val="24"/>
        </w:rPr>
        <w:br/>
      </w:r>
      <w:r w:rsidR="00860591" w:rsidRPr="006743BD">
        <w:rPr>
          <w:color w:val="000000"/>
          <w:sz w:val="24"/>
          <w:szCs w:val="24"/>
        </w:rPr>
        <w:t>2) документы, подтверждающие соответствие предлагаемых товаров и фармацевтических услуг требованиям настоящих Правил и тендерной документации.</w:t>
      </w:r>
    </w:p>
    <w:p w:rsidR="00DD196C" w:rsidRPr="006743BD" w:rsidRDefault="00BA4FED" w:rsidP="00923BFC">
      <w:pPr>
        <w:ind w:firstLine="567"/>
        <w:rPr>
          <w:color w:val="000000"/>
          <w:sz w:val="24"/>
          <w:szCs w:val="24"/>
        </w:rPr>
      </w:pPr>
      <w:r w:rsidRPr="006743BD">
        <w:rPr>
          <w:b/>
          <w:color w:val="000000"/>
          <w:sz w:val="24"/>
          <w:szCs w:val="24"/>
        </w:rPr>
        <w:t>3.3. Гарантийное обеспечение тендерной заявки (далее - гарантийное обеспечение) представляется в виде</w:t>
      </w:r>
      <w:r w:rsidRPr="006743BD">
        <w:rPr>
          <w:color w:val="000000"/>
          <w:sz w:val="24"/>
          <w:szCs w:val="24"/>
        </w:rPr>
        <w:t>:</w:t>
      </w:r>
      <w:r w:rsidRPr="006743BD">
        <w:rPr>
          <w:sz w:val="24"/>
          <w:szCs w:val="24"/>
        </w:rPr>
        <w:br/>
      </w:r>
      <w:r w:rsidRPr="006743BD">
        <w:rPr>
          <w:color w:val="000000"/>
          <w:sz w:val="24"/>
          <w:szCs w:val="24"/>
        </w:rPr>
        <w:t>      1) гарантийного денежного взноса, который вносится на банковский счет заказчика или организатора закупа либо на счет, предусмотренный бюджетным законодательством Республики Казахстан для организаторов закупа, являющихся государственными органами и государственными учреждениями;</w:t>
      </w:r>
      <w:r w:rsidRPr="006743BD">
        <w:rPr>
          <w:sz w:val="24"/>
          <w:szCs w:val="24"/>
        </w:rPr>
        <w:br/>
      </w:r>
      <w:r w:rsidRPr="006743BD">
        <w:rPr>
          <w:color w:val="000000"/>
          <w:sz w:val="24"/>
          <w:szCs w:val="24"/>
        </w:rPr>
        <w:t xml:space="preserve">      2) банковской гарантии по форме, </w:t>
      </w:r>
      <w:r w:rsidRPr="006743BD">
        <w:rPr>
          <w:rStyle w:val="s0"/>
          <w:sz w:val="24"/>
          <w:szCs w:val="24"/>
        </w:rPr>
        <w:t xml:space="preserve">согласно </w:t>
      </w:r>
      <w:r w:rsidRPr="006743BD">
        <w:rPr>
          <w:rStyle w:val="s0"/>
          <w:b/>
          <w:sz w:val="24"/>
          <w:szCs w:val="24"/>
        </w:rPr>
        <w:t>Приложению 8</w:t>
      </w:r>
      <w:r w:rsidRPr="006743BD">
        <w:rPr>
          <w:sz w:val="24"/>
          <w:szCs w:val="24"/>
        </w:rPr>
        <w:t xml:space="preserve"> к тендерной документации</w:t>
      </w:r>
      <w:r w:rsidRPr="006743BD">
        <w:rPr>
          <w:color w:val="000000"/>
          <w:sz w:val="24"/>
          <w:szCs w:val="24"/>
        </w:rPr>
        <w:t>.</w:t>
      </w:r>
    </w:p>
    <w:p w:rsidR="006B195B" w:rsidRPr="006743BD" w:rsidRDefault="00BA4FED" w:rsidP="000A123A">
      <w:pPr>
        <w:ind w:firstLine="567"/>
        <w:jc w:val="both"/>
        <w:rPr>
          <w:color w:val="000000"/>
          <w:sz w:val="24"/>
          <w:szCs w:val="24"/>
        </w:rPr>
      </w:pPr>
      <w:r w:rsidRPr="006743BD">
        <w:rPr>
          <w:color w:val="000000"/>
          <w:sz w:val="24"/>
          <w:szCs w:val="24"/>
        </w:rPr>
        <w:t>Срок действия гарантийного обеспечения составляет не менее срока действия тендерной заявки.</w:t>
      </w:r>
    </w:p>
    <w:p w:rsidR="00E21F98" w:rsidRPr="006743BD" w:rsidRDefault="00E21F98" w:rsidP="000A123A">
      <w:pPr>
        <w:ind w:firstLine="567"/>
        <w:jc w:val="both"/>
        <w:rPr>
          <w:color w:val="000000"/>
          <w:sz w:val="24"/>
          <w:szCs w:val="24"/>
        </w:rPr>
      </w:pPr>
      <w:r w:rsidRPr="006743BD">
        <w:rPr>
          <w:color w:val="000000"/>
          <w:sz w:val="24"/>
          <w:szCs w:val="24"/>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 или фармацевтических услуг.</w:t>
      </w:r>
    </w:p>
    <w:p w:rsidR="006743BD" w:rsidRPr="006743BD" w:rsidRDefault="006743BD" w:rsidP="006743BD">
      <w:pPr>
        <w:ind w:firstLine="567"/>
        <w:jc w:val="both"/>
        <w:rPr>
          <w:sz w:val="24"/>
          <w:szCs w:val="24"/>
        </w:rPr>
      </w:pPr>
      <w:r w:rsidRPr="006743BD">
        <w:rPr>
          <w:sz w:val="24"/>
          <w:szCs w:val="24"/>
        </w:rPr>
        <w:t>Гарантийное обеспечение возвращается потенциальному поставщику в течение пяти рабочих дней в случаях:</w:t>
      </w:r>
    </w:p>
    <w:p w:rsidR="006743BD" w:rsidRPr="006743BD" w:rsidRDefault="006743BD" w:rsidP="006743BD">
      <w:pPr>
        <w:jc w:val="both"/>
        <w:rPr>
          <w:sz w:val="24"/>
          <w:szCs w:val="24"/>
        </w:rPr>
      </w:pPr>
      <w:r w:rsidRPr="006743BD">
        <w:rPr>
          <w:sz w:val="24"/>
          <w:szCs w:val="24"/>
        </w:rPr>
        <w:t>1) истечения срока действия тендерной заявки (за исключением тендерной заявки победителя тендера);</w:t>
      </w:r>
    </w:p>
    <w:p w:rsidR="006743BD" w:rsidRPr="006743BD" w:rsidRDefault="006743BD" w:rsidP="006743BD">
      <w:pPr>
        <w:jc w:val="both"/>
        <w:rPr>
          <w:sz w:val="24"/>
          <w:szCs w:val="24"/>
        </w:rPr>
      </w:pPr>
      <w:r w:rsidRPr="006743BD">
        <w:rPr>
          <w:sz w:val="24"/>
          <w:szCs w:val="24"/>
        </w:rPr>
        <w:t>2) отзыва тендерной заявки потенциальным поставщиком до истечения окончательного срока их приема;</w:t>
      </w:r>
    </w:p>
    <w:p w:rsidR="006743BD" w:rsidRPr="006743BD" w:rsidRDefault="006743BD" w:rsidP="006743BD">
      <w:pPr>
        <w:jc w:val="both"/>
        <w:rPr>
          <w:sz w:val="24"/>
          <w:szCs w:val="24"/>
        </w:rPr>
      </w:pPr>
      <w:r w:rsidRPr="006743BD">
        <w:rPr>
          <w:sz w:val="24"/>
          <w:szCs w:val="24"/>
        </w:rPr>
        <w:t>3) отклонения тендерной заявки по основанию несоответствия положениям тендерной документации;</w:t>
      </w:r>
    </w:p>
    <w:p w:rsidR="006743BD" w:rsidRPr="006743BD" w:rsidRDefault="006743BD" w:rsidP="006743BD">
      <w:pPr>
        <w:jc w:val="both"/>
        <w:rPr>
          <w:sz w:val="24"/>
          <w:szCs w:val="24"/>
        </w:rPr>
      </w:pPr>
      <w:r w:rsidRPr="006743BD">
        <w:rPr>
          <w:sz w:val="24"/>
          <w:szCs w:val="24"/>
        </w:rPr>
        <w:t>4) признания победителем тендера другого потенциального поставщика;</w:t>
      </w:r>
    </w:p>
    <w:p w:rsidR="006743BD" w:rsidRPr="006743BD" w:rsidRDefault="006743BD" w:rsidP="006743BD">
      <w:pPr>
        <w:jc w:val="both"/>
        <w:rPr>
          <w:sz w:val="24"/>
          <w:szCs w:val="24"/>
        </w:rPr>
      </w:pPr>
      <w:r w:rsidRPr="006743BD">
        <w:rPr>
          <w:sz w:val="24"/>
          <w:szCs w:val="24"/>
        </w:rPr>
        <w:t>5) прекращения процедур закупа без определения победителя тендера;</w:t>
      </w:r>
    </w:p>
    <w:p w:rsidR="006743BD" w:rsidRPr="006743BD" w:rsidRDefault="006743BD" w:rsidP="006743BD">
      <w:pPr>
        <w:jc w:val="both"/>
        <w:rPr>
          <w:sz w:val="24"/>
          <w:szCs w:val="24"/>
        </w:rPr>
      </w:pPr>
      <w:r w:rsidRPr="006743BD">
        <w:rPr>
          <w:sz w:val="24"/>
          <w:szCs w:val="24"/>
        </w:rPr>
        <w:t>6) вступления в силу договора закупа и внесения победителем тендера гарантийного обеспечения исполнения договора закупа.</w:t>
      </w:r>
    </w:p>
    <w:p w:rsidR="006743BD" w:rsidRPr="006743BD" w:rsidRDefault="006743BD" w:rsidP="006743BD">
      <w:pPr>
        <w:ind w:firstLine="709"/>
        <w:jc w:val="both"/>
        <w:rPr>
          <w:sz w:val="24"/>
          <w:szCs w:val="24"/>
        </w:rPr>
      </w:pPr>
      <w:r w:rsidRPr="006743BD">
        <w:rPr>
          <w:sz w:val="24"/>
          <w:szCs w:val="24"/>
        </w:rPr>
        <w:t xml:space="preserve"> Гарантийное обеспечение не возвращается потенциальному поставщику, если он:</w:t>
      </w:r>
    </w:p>
    <w:p w:rsidR="006743BD" w:rsidRPr="006743BD" w:rsidRDefault="006743BD" w:rsidP="006743BD">
      <w:pPr>
        <w:pStyle w:val="af0"/>
        <w:autoSpaceDE w:val="0"/>
        <w:autoSpaceDN w:val="0"/>
        <w:spacing w:after="0" w:line="240" w:lineRule="auto"/>
        <w:ind w:left="0"/>
        <w:jc w:val="both"/>
        <w:rPr>
          <w:rFonts w:ascii="Times New Roman" w:hAnsi="Times New Roman"/>
          <w:sz w:val="24"/>
          <w:szCs w:val="24"/>
          <w:lang w:eastAsia="ru-RU"/>
        </w:rPr>
      </w:pPr>
      <w:r w:rsidRPr="006743BD">
        <w:rPr>
          <w:rFonts w:ascii="Times New Roman" w:hAnsi="Times New Roman"/>
          <w:sz w:val="24"/>
          <w:szCs w:val="24"/>
          <w:lang w:eastAsia="ru-RU"/>
        </w:rPr>
        <w:t>1) отозвал или изменил тендерную заявку после истечения окончательного срока приема тендерных заявок;</w:t>
      </w:r>
    </w:p>
    <w:p w:rsidR="006743BD" w:rsidRPr="006743BD" w:rsidRDefault="006743BD" w:rsidP="006743BD">
      <w:pPr>
        <w:pStyle w:val="af0"/>
        <w:autoSpaceDE w:val="0"/>
        <w:autoSpaceDN w:val="0"/>
        <w:spacing w:after="0" w:line="240" w:lineRule="auto"/>
        <w:ind w:left="0"/>
        <w:jc w:val="both"/>
        <w:rPr>
          <w:rFonts w:ascii="Times New Roman" w:hAnsi="Times New Roman"/>
          <w:sz w:val="24"/>
          <w:szCs w:val="24"/>
          <w:lang w:eastAsia="ru-RU"/>
        </w:rPr>
      </w:pPr>
      <w:r w:rsidRPr="006743BD">
        <w:rPr>
          <w:rFonts w:ascii="Times New Roman" w:hAnsi="Times New Roman"/>
          <w:sz w:val="24"/>
          <w:szCs w:val="24"/>
          <w:lang w:eastAsia="ru-RU"/>
        </w:rPr>
        <w:t>2) победитель уклонился от заключения договора на оказание фармацевтических услуг после признания победителем тендера;</w:t>
      </w:r>
    </w:p>
    <w:p w:rsidR="006743BD" w:rsidRPr="006743BD" w:rsidRDefault="006743BD" w:rsidP="006743BD">
      <w:pPr>
        <w:jc w:val="both"/>
        <w:rPr>
          <w:sz w:val="24"/>
          <w:szCs w:val="24"/>
        </w:rPr>
      </w:pPr>
      <w:r w:rsidRPr="006743BD">
        <w:rPr>
          <w:sz w:val="24"/>
          <w:szCs w:val="24"/>
        </w:rPr>
        <w:t>3) признан победителем и не внес либо несвоевременно внес гарантийное обеспечение договора на оказание фармацевтических услуг.</w:t>
      </w:r>
    </w:p>
    <w:p w:rsidR="000A123A" w:rsidRPr="006743BD" w:rsidRDefault="000A123A" w:rsidP="00DD196C">
      <w:pPr>
        <w:ind w:firstLine="567"/>
        <w:rPr>
          <w:b/>
          <w:color w:val="000000"/>
          <w:sz w:val="24"/>
          <w:szCs w:val="24"/>
        </w:rPr>
      </w:pPr>
      <w:r w:rsidRPr="006743BD">
        <w:rPr>
          <w:b/>
          <w:color w:val="000000"/>
          <w:sz w:val="24"/>
          <w:szCs w:val="24"/>
        </w:rPr>
        <w:t>3.4. Требования к оформлению тендерной заявки</w:t>
      </w:r>
      <w:r w:rsidR="00E21F98" w:rsidRPr="006743BD">
        <w:rPr>
          <w:b/>
          <w:color w:val="000000"/>
          <w:sz w:val="24"/>
          <w:szCs w:val="24"/>
        </w:rPr>
        <w:t>, порядок отзыва тендерной заявки</w:t>
      </w:r>
      <w:r w:rsidRPr="006743BD">
        <w:rPr>
          <w:b/>
          <w:color w:val="000000"/>
          <w:sz w:val="24"/>
          <w:szCs w:val="24"/>
        </w:rPr>
        <w:t>.</w:t>
      </w:r>
    </w:p>
    <w:p w:rsidR="00DD196C" w:rsidRPr="006743BD" w:rsidRDefault="00DD196C" w:rsidP="000A123A">
      <w:pPr>
        <w:ind w:firstLine="567"/>
        <w:jc w:val="both"/>
        <w:rPr>
          <w:color w:val="000000"/>
          <w:sz w:val="24"/>
          <w:szCs w:val="24"/>
        </w:rPr>
      </w:pPr>
      <w:r w:rsidRPr="006743BD">
        <w:rPr>
          <w:color w:val="000000"/>
          <w:sz w:val="24"/>
          <w:szCs w:val="24"/>
        </w:rPr>
        <w:t xml:space="preserve">Тендерная заявка представляется в прошитом и пронумерованном виде, последняя страница заверяется подписью.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 Техническая спецификация представляется в прошитом и </w:t>
      </w:r>
      <w:r w:rsidRPr="006743BD">
        <w:rPr>
          <w:color w:val="000000"/>
          <w:sz w:val="24"/>
          <w:szCs w:val="24"/>
        </w:rPr>
        <w:lastRenderedPageBreak/>
        <w:t>пронумерованном виде, последняя страница ее подлежит заверению подписью уполномоченного лица юридического лица или физического лица, осуществляющего предпринимательскую деятельность.</w:t>
      </w:r>
    </w:p>
    <w:p w:rsidR="00DD196C" w:rsidRPr="006743BD" w:rsidRDefault="00DD196C" w:rsidP="000A123A">
      <w:pPr>
        <w:ind w:firstLine="567"/>
        <w:jc w:val="both"/>
        <w:rPr>
          <w:color w:val="000000"/>
          <w:sz w:val="24"/>
          <w:szCs w:val="24"/>
        </w:rPr>
      </w:pPr>
      <w:r w:rsidRPr="006743BD">
        <w:rPr>
          <w:color w:val="000000"/>
          <w:sz w:val="24"/>
          <w:szCs w:val="24"/>
        </w:rPr>
        <w:t>Тендерная заявка печатается либо пишется несмываемыми чернилами и подписывается потенциальным поставщиком.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DD196C" w:rsidRPr="006743BD" w:rsidRDefault="00DD196C" w:rsidP="000A123A">
      <w:pPr>
        <w:ind w:firstLine="567"/>
        <w:jc w:val="both"/>
        <w:rPr>
          <w:sz w:val="24"/>
          <w:szCs w:val="24"/>
        </w:rPr>
      </w:pPr>
      <w:r w:rsidRPr="006743BD">
        <w:rPr>
          <w:color w:val="000000"/>
          <w:sz w:val="24"/>
          <w:szCs w:val="24"/>
        </w:rPr>
        <w:t>Тендерная заявка запечатывается в конверт, в котором указываются наименование и юридический адрес потенциального поставщика. Конверт подлежит адресации заказчику или организатору закупа по адресу, указанному в тендерной документации, и содержит слова "</w:t>
      </w:r>
      <w:r w:rsidRPr="00584EDD">
        <w:rPr>
          <w:b/>
          <w:color w:val="000000"/>
          <w:sz w:val="24"/>
          <w:szCs w:val="24"/>
        </w:rPr>
        <w:t>Тендер по закупу ________ (указывается название тендера)"</w:t>
      </w:r>
      <w:r w:rsidRPr="006743BD">
        <w:rPr>
          <w:color w:val="000000"/>
          <w:sz w:val="24"/>
          <w:szCs w:val="24"/>
        </w:rPr>
        <w:t xml:space="preserve"> и </w:t>
      </w:r>
      <w:r w:rsidRPr="00584EDD">
        <w:rPr>
          <w:b/>
          <w:color w:val="000000"/>
          <w:sz w:val="24"/>
          <w:szCs w:val="24"/>
        </w:rPr>
        <w:t>"Не вскрывать до _______ (указываются дата и время вскрытия конвертов, указанные в тендерной документации)"</w:t>
      </w:r>
      <w:r w:rsidRPr="006743BD">
        <w:rPr>
          <w:color w:val="000000"/>
          <w:sz w:val="24"/>
          <w:szCs w:val="24"/>
        </w:rPr>
        <w:t>.</w:t>
      </w:r>
    </w:p>
    <w:p w:rsidR="00E21F98" w:rsidRPr="006743BD" w:rsidRDefault="00E21F98" w:rsidP="00E21F98">
      <w:pPr>
        <w:ind w:firstLine="567"/>
        <w:jc w:val="both"/>
        <w:rPr>
          <w:sz w:val="24"/>
          <w:szCs w:val="24"/>
        </w:rPr>
      </w:pPr>
      <w:r w:rsidRPr="006743BD">
        <w:rPr>
          <w:color w:val="000000"/>
          <w:sz w:val="24"/>
          <w:szCs w:val="24"/>
        </w:rPr>
        <w:t>Потенциальный поставщик при необходимости отзывает заявку в письменной форме до истечения окончательного срока их приема.</w:t>
      </w:r>
    </w:p>
    <w:p w:rsidR="00E21F98" w:rsidRPr="006743BD" w:rsidRDefault="00E21F98" w:rsidP="00E21F98">
      <w:pPr>
        <w:ind w:firstLine="567"/>
        <w:rPr>
          <w:color w:val="000000"/>
          <w:sz w:val="24"/>
          <w:szCs w:val="24"/>
        </w:rPr>
      </w:pPr>
      <w:r w:rsidRPr="006743BD">
        <w:rPr>
          <w:color w:val="000000"/>
          <w:sz w:val="24"/>
          <w:szCs w:val="24"/>
        </w:rPr>
        <w:t>Не допускается внесение изменений в тендерные заявки после истечения срока представления тендерных заявок.</w:t>
      </w:r>
    </w:p>
    <w:p w:rsidR="006743BD" w:rsidRPr="00FF6206" w:rsidRDefault="006743BD" w:rsidP="00584EDD">
      <w:pPr>
        <w:ind w:firstLine="567"/>
        <w:jc w:val="both"/>
        <w:rPr>
          <w:b/>
          <w:sz w:val="24"/>
          <w:szCs w:val="24"/>
        </w:rPr>
      </w:pPr>
      <w:r w:rsidRPr="00FF6206">
        <w:rPr>
          <w:b/>
          <w:color w:val="000000"/>
          <w:sz w:val="24"/>
          <w:szCs w:val="24"/>
        </w:rPr>
        <w:t xml:space="preserve">Срок действия тендерной заявки составляет не менее </w:t>
      </w:r>
      <w:r w:rsidR="00584EDD" w:rsidRPr="00FF6206">
        <w:rPr>
          <w:b/>
          <w:color w:val="000000"/>
          <w:sz w:val="24"/>
          <w:szCs w:val="24"/>
        </w:rPr>
        <w:t>45 (</w:t>
      </w:r>
      <w:r w:rsidRPr="00FF6206">
        <w:rPr>
          <w:b/>
          <w:color w:val="000000"/>
          <w:sz w:val="24"/>
          <w:szCs w:val="24"/>
        </w:rPr>
        <w:t>сорока пяти</w:t>
      </w:r>
      <w:r w:rsidR="00584EDD" w:rsidRPr="00FF6206">
        <w:rPr>
          <w:b/>
          <w:color w:val="000000"/>
          <w:sz w:val="24"/>
          <w:szCs w:val="24"/>
        </w:rPr>
        <w:t>)</w:t>
      </w:r>
      <w:r w:rsidRPr="00FF6206">
        <w:rPr>
          <w:b/>
          <w:color w:val="000000"/>
          <w:sz w:val="24"/>
          <w:szCs w:val="24"/>
        </w:rPr>
        <w:t xml:space="preserve"> календарных дней, исчисляемых со дня окончательного приема тендерных заявок. Тендерная заявка, имеющая более короткий срок действия, подлежит отклонению.</w:t>
      </w:r>
    </w:p>
    <w:p w:rsidR="00DD196C" w:rsidRPr="006743BD" w:rsidRDefault="00DD196C" w:rsidP="00923BFC">
      <w:pPr>
        <w:ind w:firstLine="567"/>
        <w:rPr>
          <w:color w:val="000000"/>
          <w:sz w:val="24"/>
          <w:szCs w:val="24"/>
        </w:rPr>
      </w:pPr>
    </w:p>
    <w:p w:rsidR="000A123A" w:rsidRPr="006743BD" w:rsidRDefault="00DD196C" w:rsidP="006B195B">
      <w:pPr>
        <w:pStyle w:val="20"/>
        <w:widowControl/>
        <w:ind w:firstLine="567"/>
        <w:rPr>
          <w:rStyle w:val="s0"/>
          <w:sz w:val="24"/>
          <w:szCs w:val="24"/>
        </w:rPr>
      </w:pPr>
      <w:r w:rsidRPr="006743BD">
        <w:rPr>
          <w:b/>
          <w:color w:val="000000"/>
          <w:sz w:val="24"/>
          <w:szCs w:val="24"/>
        </w:rPr>
        <w:t xml:space="preserve">4. </w:t>
      </w:r>
      <w:r w:rsidR="006B195B" w:rsidRPr="006743BD">
        <w:rPr>
          <w:b/>
          <w:color w:val="000000"/>
          <w:sz w:val="24"/>
          <w:szCs w:val="24"/>
        </w:rPr>
        <w:t>У</w:t>
      </w:r>
      <w:r w:rsidR="006B195B" w:rsidRPr="006743BD">
        <w:rPr>
          <w:rStyle w:val="s0"/>
          <w:b/>
          <w:sz w:val="24"/>
          <w:szCs w:val="24"/>
        </w:rPr>
        <w:t>словия платежа</w:t>
      </w:r>
      <w:r w:rsidR="000A123A" w:rsidRPr="006743BD">
        <w:rPr>
          <w:rStyle w:val="s0"/>
          <w:b/>
          <w:sz w:val="24"/>
          <w:szCs w:val="24"/>
        </w:rPr>
        <w:t>.</w:t>
      </w:r>
      <w:r w:rsidR="006B195B" w:rsidRPr="006743BD">
        <w:rPr>
          <w:rStyle w:val="s0"/>
          <w:sz w:val="24"/>
          <w:szCs w:val="24"/>
        </w:rPr>
        <w:t xml:space="preserve"> </w:t>
      </w:r>
    </w:p>
    <w:p w:rsidR="006B195B" w:rsidRPr="006743BD" w:rsidRDefault="000A123A" w:rsidP="006B195B">
      <w:pPr>
        <w:pStyle w:val="20"/>
        <w:widowControl/>
        <w:ind w:firstLine="567"/>
        <w:rPr>
          <w:b/>
          <w:color w:val="000000"/>
          <w:sz w:val="24"/>
          <w:szCs w:val="24"/>
        </w:rPr>
      </w:pPr>
      <w:r w:rsidRPr="006743BD">
        <w:rPr>
          <w:rStyle w:val="s0"/>
          <w:sz w:val="24"/>
          <w:szCs w:val="24"/>
        </w:rPr>
        <w:t>О</w:t>
      </w:r>
      <w:r w:rsidR="006B195B" w:rsidRPr="006743BD">
        <w:rPr>
          <w:rStyle w:val="s0"/>
          <w:sz w:val="24"/>
          <w:szCs w:val="24"/>
        </w:rPr>
        <w:t>плата по факту поставки товара на основании выставленного поставщиком счета-фактуры в пределах средств, предусмотренных планами финансирования бюджетных программ (подпрограмм) по обязательствам и платежам администратора бюджетных программ</w:t>
      </w:r>
      <w:r w:rsidR="006B195B" w:rsidRPr="006743BD">
        <w:rPr>
          <w:sz w:val="24"/>
          <w:szCs w:val="24"/>
        </w:rPr>
        <w:t>.</w:t>
      </w:r>
    </w:p>
    <w:p w:rsidR="006B195B" w:rsidRPr="006743BD" w:rsidRDefault="006B195B" w:rsidP="006B195B">
      <w:pPr>
        <w:pStyle w:val="20"/>
        <w:widowControl/>
        <w:ind w:firstLine="567"/>
        <w:rPr>
          <w:sz w:val="24"/>
          <w:szCs w:val="24"/>
        </w:rPr>
      </w:pPr>
      <w:r w:rsidRPr="006743BD">
        <w:rPr>
          <w:sz w:val="24"/>
          <w:szCs w:val="24"/>
        </w:rPr>
        <w:t xml:space="preserve"> Сумма договора может корректироваться с учетом фактически поставленного товара.</w:t>
      </w:r>
    </w:p>
    <w:p w:rsidR="006B195B" w:rsidRPr="006743BD" w:rsidRDefault="006B195B" w:rsidP="006B195B">
      <w:pPr>
        <w:ind w:firstLine="567"/>
        <w:rPr>
          <w:sz w:val="24"/>
          <w:szCs w:val="24"/>
        </w:rPr>
      </w:pPr>
    </w:p>
    <w:p w:rsidR="006B195B" w:rsidRPr="006743BD" w:rsidRDefault="00DD196C" w:rsidP="006B195B">
      <w:pPr>
        <w:ind w:firstLine="567"/>
        <w:rPr>
          <w:sz w:val="24"/>
          <w:szCs w:val="24"/>
        </w:rPr>
      </w:pPr>
      <w:r w:rsidRPr="006743BD">
        <w:rPr>
          <w:b/>
          <w:color w:val="000000"/>
          <w:sz w:val="24"/>
          <w:szCs w:val="24"/>
        </w:rPr>
        <w:t>5. В</w:t>
      </w:r>
      <w:r w:rsidR="006B195B" w:rsidRPr="006743BD">
        <w:rPr>
          <w:b/>
          <w:color w:val="000000"/>
          <w:sz w:val="24"/>
          <w:szCs w:val="24"/>
        </w:rPr>
        <w:t>алют</w:t>
      </w:r>
      <w:r w:rsidRPr="006743BD">
        <w:rPr>
          <w:b/>
          <w:color w:val="000000"/>
          <w:sz w:val="24"/>
          <w:szCs w:val="24"/>
        </w:rPr>
        <w:t>а</w:t>
      </w:r>
      <w:r w:rsidR="006B195B" w:rsidRPr="006743BD">
        <w:rPr>
          <w:b/>
          <w:color w:val="000000"/>
          <w:sz w:val="24"/>
          <w:szCs w:val="24"/>
        </w:rPr>
        <w:t xml:space="preserve"> или валюты, в которых выражена цена тендерной заявки</w:t>
      </w:r>
      <w:r w:rsidRPr="006743BD">
        <w:rPr>
          <w:color w:val="000000"/>
          <w:sz w:val="24"/>
          <w:szCs w:val="24"/>
        </w:rPr>
        <w:t xml:space="preserve"> – тенге.</w:t>
      </w:r>
    </w:p>
    <w:p w:rsidR="0065660F" w:rsidRPr="006743BD" w:rsidRDefault="0065660F" w:rsidP="006B195B">
      <w:pPr>
        <w:pStyle w:val="a3"/>
        <w:tabs>
          <w:tab w:val="clear" w:pos="0"/>
        </w:tabs>
        <w:ind w:firstLine="567"/>
        <w:rPr>
          <w:color w:val="000000"/>
          <w:sz w:val="24"/>
          <w:szCs w:val="24"/>
        </w:rPr>
      </w:pPr>
    </w:p>
    <w:p w:rsidR="006B195B" w:rsidRPr="006743BD" w:rsidRDefault="00DD196C" w:rsidP="006B195B">
      <w:pPr>
        <w:pStyle w:val="a3"/>
        <w:tabs>
          <w:tab w:val="clear" w:pos="0"/>
        </w:tabs>
        <w:ind w:firstLine="567"/>
        <w:rPr>
          <w:color w:val="000000"/>
          <w:sz w:val="24"/>
          <w:szCs w:val="24"/>
        </w:rPr>
      </w:pPr>
      <w:r w:rsidRPr="006743BD">
        <w:rPr>
          <w:b/>
          <w:color w:val="000000"/>
          <w:sz w:val="24"/>
          <w:szCs w:val="24"/>
        </w:rPr>
        <w:t>6. Т</w:t>
      </w:r>
      <w:r w:rsidR="006B195B" w:rsidRPr="006743BD">
        <w:rPr>
          <w:b/>
          <w:color w:val="000000"/>
          <w:sz w:val="24"/>
          <w:szCs w:val="24"/>
        </w:rPr>
        <w:t>ребования к языкам тендерной заявки</w:t>
      </w:r>
      <w:r w:rsidR="0065660F" w:rsidRPr="006743BD">
        <w:rPr>
          <w:color w:val="000000"/>
          <w:sz w:val="24"/>
          <w:szCs w:val="24"/>
        </w:rPr>
        <w:t>:</w:t>
      </w:r>
      <w:r w:rsidRPr="006743BD">
        <w:rPr>
          <w:color w:val="000000"/>
          <w:sz w:val="24"/>
          <w:szCs w:val="24"/>
        </w:rPr>
        <w:t xml:space="preserve"> </w:t>
      </w:r>
      <w:r w:rsidR="0065660F" w:rsidRPr="006743BD">
        <w:rPr>
          <w:sz w:val="24"/>
          <w:szCs w:val="24"/>
        </w:rPr>
        <w:t>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государственном или русском языке.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w:t>
      </w:r>
    </w:p>
    <w:p w:rsidR="0065660F" w:rsidRPr="006743BD" w:rsidRDefault="0065660F" w:rsidP="0065660F">
      <w:pPr>
        <w:pStyle w:val="Iauiue"/>
        <w:widowControl/>
        <w:ind w:firstLine="567"/>
        <w:rPr>
          <w:color w:val="000000"/>
          <w:sz w:val="24"/>
          <w:szCs w:val="24"/>
        </w:rPr>
      </w:pPr>
    </w:p>
    <w:p w:rsidR="0065660F" w:rsidRPr="006743BD" w:rsidRDefault="0065660F" w:rsidP="0065660F">
      <w:pPr>
        <w:pStyle w:val="Iauiue"/>
        <w:widowControl/>
        <w:ind w:firstLine="567"/>
        <w:rPr>
          <w:b/>
          <w:sz w:val="24"/>
          <w:szCs w:val="24"/>
        </w:rPr>
      </w:pPr>
      <w:r w:rsidRPr="006743BD">
        <w:rPr>
          <w:color w:val="000000"/>
          <w:sz w:val="24"/>
          <w:szCs w:val="24"/>
        </w:rPr>
        <w:t>7.</w:t>
      </w:r>
      <w:r w:rsidR="00923BFC" w:rsidRPr="006743BD">
        <w:rPr>
          <w:color w:val="000000"/>
          <w:sz w:val="24"/>
          <w:szCs w:val="24"/>
        </w:rPr>
        <w:t xml:space="preserve"> </w:t>
      </w:r>
      <w:r w:rsidRPr="006743BD">
        <w:rPr>
          <w:b/>
          <w:sz w:val="24"/>
          <w:szCs w:val="24"/>
        </w:rPr>
        <w:t>Место, дата и время представления и вскрытия тендерных заявок</w:t>
      </w:r>
    </w:p>
    <w:p w:rsidR="0065660F" w:rsidRPr="00A17660" w:rsidRDefault="0065660F" w:rsidP="0065660F">
      <w:pPr>
        <w:pStyle w:val="a3"/>
        <w:tabs>
          <w:tab w:val="clear" w:pos="0"/>
        </w:tabs>
        <w:ind w:firstLine="567"/>
        <w:rPr>
          <w:sz w:val="24"/>
          <w:szCs w:val="24"/>
        </w:rPr>
      </w:pPr>
      <w:r w:rsidRPr="006743BD">
        <w:rPr>
          <w:sz w:val="24"/>
          <w:szCs w:val="24"/>
        </w:rPr>
        <w:t xml:space="preserve">7.1.  </w:t>
      </w:r>
      <w:r w:rsidRPr="00FF6206">
        <w:rPr>
          <w:b/>
          <w:sz w:val="24"/>
          <w:szCs w:val="24"/>
        </w:rPr>
        <w:t>Тендерные заявки представляются организатору</w:t>
      </w:r>
      <w:r w:rsidRPr="006743BD">
        <w:rPr>
          <w:sz w:val="24"/>
          <w:szCs w:val="24"/>
        </w:rPr>
        <w:t xml:space="preserve"> тендера нарочн</w:t>
      </w:r>
      <w:r w:rsidR="002B2182">
        <w:rPr>
          <w:sz w:val="24"/>
          <w:szCs w:val="24"/>
        </w:rPr>
        <w:t xml:space="preserve">о или по почте по адресу: </w:t>
      </w:r>
      <w:r w:rsidR="002B2182" w:rsidRPr="00A17660">
        <w:rPr>
          <w:sz w:val="24"/>
          <w:szCs w:val="24"/>
        </w:rPr>
        <w:t>130200</w:t>
      </w:r>
      <w:r w:rsidRPr="00A17660">
        <w:rPr>
          <w:sz w:val="24"/>
          <w:szCs w:val="24"/>
        </w:rPr>
        <w:t xml:space="preserve">, </w:t>
      </w:r>
      <w:r w:rsidR="002B2182" w:rsidRPr="00A17660">
        <w:rPr>
          <w:spacing w:val="2"/>
          <w:sz w:val="24"/>
          <w:szCs w:val="24"/>
        </w:rPr>
        <w:t xml:space="preserve">Республика Казахстан, </w:t>
      </w:r>
      <w:proofErr w:type="spellStart"/>
      <w:r w:rsidR="002B2182" w:rsidRPr="00A17660">
        <w:rPr>
          <w:spacing w:val="2"/>
          <w:sz w:val="24"/>
          <w:szCs w:val="24"/>
        </w:rPr>
        <w:t>Мангистауская</w:t>
      </w:r>
      <w:proofErr w:type="spellEnd"/>
      <w:r w:rsidR="002B2182" w:rsidRPr="00A17660">
        <w:rPr>
          <w:spacing w:val="2"/>
          <w:sz w:val="24"/>
          <w:szCs w:val="24"/>
        </w:rPr>
        <w:t xml:space="preserve"> область</w:t>
      </w:r>
      <w:r w:rsidR="002B2182" w:rsidRPr="00A17660">
        <w:rPr>
          <w:sz w:val="24"/>
          <w:szCs w:val="24"/>
        </w:rPr>
        <w:t xml:space="preserve">, </w:t>
      </w:r>
      <w:proofErr w:type="spellStart"/>
      <w:r w:rsidR="002B2182" w:rsidRPr="00A17660">
        <w:rPr>
          <w:sz w:val="24"/>
          <w:szCs w:val="24"/>
        </w:rPr>
        <w:t>г.Жанаозен</w:t>
      </w:r>
      <w:proofErr w:type="spellEnd"/>
      <w:r w:rsidR="002B2182" w:rsidRPr="00A17660">
        <w:rPr>
          <w:sz w:val="24"/>
          <w:szCs w:val="24"/>
        </w:rPr>
        <w:t>, Микрорайон АКСУ, Улица СМАГУЛ СЕЙТКАЗИЕВ, 77А</w:t>
      </w:r>
      <w:r w:rsidR="002B2182" w:rsidRPr="00A17660">
        <w:rPr>
          <w:spacing w:val="2"/>
          <w:sz w:val="24"/>
          <w:szCs w:val="24"/>
        </w:rPr>
        <w:t>, 1</w:t>
      </w:r>
      <w:r w:rsidR="002B2182" w:rsidRPr="00A17660">
        <w:rPr>
          <w:sz w:val="24"/>
          <w:szCs w:val="24"/>
        </w:rPr>
        <w:t xml:space="preserve"> этаж 140 кабинет</w:t>
      </w:r>
      <w:r w:rsidRPr="00A17660">
        <w:rPr>
          <w:sz w:val="24"/>
          <w:szCs w:val="24"/>
        </w:rPr>
        <w:t xml:space="preserve"> в срок</w:t>
      </w:r>
      <w:r w:rsidRPr="00A17660">
        <w:rPr>
          <w:sz w:val="24"/>
          <w:szCs w:val="24"/>
          <w:lang w:val="kk-KZ"/>
        </w:rPr>
        <w:t xml:space="preserve"> </w:t>
      </w:r>
      <w:r w:rsidRPr="00A17660">
        <w:rPr>
          <w:b/>
          <w:sz w:val="24"/>
          <w:szCs w:val="24"/>
          <w:lang w:val="kk-KZ"/>
        </w:rPr>
        <w:t xml:space="preserve">до </w:t>
      </w:r>
      <w:r w:rsidRPr="00A17660">
        <w:rPr>
          <w:b/>
          <w:sz w:val="24"/>
          <w:szCs w:val="24"/>
        </w:rPr>
        <w:t>1</w:t>
      </w:r>
      <w:r w:rsidR="00E56ADF" w:rsidRPr="00A17660">
        <w:rPr>
          <w:b/>
          <w:sz w:val="24"/>
          <w:szCs w:val="24"/>
        </w:rPr>
        <w:t>2.3</w:t>
      </w:r>
      <w:r w:rsidRPr="00A17660">
        <w:rPr>
          <w:b/>
          <w:sz w:val="24"/>
          <w:szCs w:val="24"/>
        </w:rPr>
        <w:t xml:space="preserve">0 часов </w:t>
      </w:r>
      <w:r w:rsidR="00507354" w:rsidRPr="00A17660">
        <w:rPr>
          <w:b/>
          <w:sz w:val="24"/>
          <w:szCs w:val="24"/>
        </w:rPr>
        <w:t>0</w:t>
      </w:r>
      <w:r w:rsidR="005467EF" w:rsidRPr="00A17660">
        <w:rPr>
          <w:b/>
          <w:sz w:val="24"/>
          <w:szCs w:val="24"/>
        </w:rPr>
        <w:t>6</w:t>
      </w:r>
      <w:r w:rsidR="00906DC8" w:rsidRPr="00A17660">
        <w:rPr>
          <w:b/>
          <w:sz w:val="24"/>
          <w:szCs w:val="24"/>
        </w:rPr>
        <w:t xml:space="preserve"> </w:t>
      </w:r>
      <w:r w:rsidR="002B2182" w:rsidRPr="00A17660">
        <w:rPr>
          <w:b/>
          <w:sz w:val="24"/>
          <w:szCs w:val="24"/>
        </w:rPr>
        <w:t>апреля</w:t>
      </w:r>
      <w:r w:rsidRPr="00A17660">
        <w:rPr>
          <w:b/>
          <w:sz w:val="24"/>
          <w:szCs w:val="24"/>
          <w:lang w:val="kk-KZ"/>
        </w:rPr>
        <w:t xml:space="preserve"> </w:t>
      </w:r>
      <w:r w:rsidRPr="00A17660">
        <w:rPr>
          <w:b/>
          <w:sz w:val="24"/>
          <w:szCs w:val="24"/>
        </w:rPr>
        <w:t>20</w:t>
      </w:r>
      <w:r w:rsidR="006C6F6D" w:rsidRPr="00A17660">
        <w:rPr>
          <w:b/>
          <w:sz w:val="24"/>
          <w:szCs w:val="24"/>
        </w:rPr>
        <w:t>20</w:t>
      </w:r>
      <w:r w:rsidR="00E56ADF" w:rsidRPr="00A17660">
        <w:rPr>
          <w:b/>
          <w:sz w:val="24"/>
          <w:szCs w:val="24"/>
        </w:rPr>
        <w:t xml:space="preserve"> </w:t>
      </w:r>
      <w:r w:rsidRPr="00A17660">
        <w:rPr>
          <w:b/>
          <w:sz w:val="24"/>
          <w:szCs w:val="24"/>
        </w:rPr>
        <w:t>г</w:t>
      </w:r>
      <w:r w:rsidR="00E56ADF" w:rsidRPr="00A17660">
        <w:rPr>
          <w:b/>
          <w:sz w:val="24"/>
          <w:szCs w:val="24"/>
        </w:rPr>
        <w:t>ода</w:t>
      </w:r>
      <w:r w:rsidRPr="00A17660">
        <w:rPr>
          <w:b/>
          <w:sz w:val="24"/>
          <w:szCs w:val="24"/>
        </w:rPr>
        <w:t xml:space="preserve"> </w:t>
      </w:r>
      <w:r w:rsidRPr="00A17660">
        <w:rPr>
          <w:sz w:val="24"/>
          <w:szCs w:val="24"/>
        </w:rPr>
        <w:t xml:space="preserve">включительно. </w:t>
      </w:r>
    </w:p>
    <w:p w:rsidR="0065660F" w:rsidRPr="001D222F" w:rsidRDefault="0065660F" w:rsidP="0065660F">
      <w:pPr>
        <w:pStyle w:val="30"/>
        <w:ind w:firstLine="567"/>
        <w:jc w:val="both"/>
        <w:rPr>
          <w:i/>
          <w:sz w:val="24"/>
          <w:szCs w:val="24"/>
        </w:rPr>
      </w:pPr>
      <w:r w:rsidRPr="001D222F">
        <w:rPr>
          <w:sz w:val="24"/>
          <w:szCs w:val="24"/>
        </w:rPr>
        <w:t>7.2. В процедуре вскрытия конвертов с тендерными заявками могут присутствовать потенциальные поставщики либо их уполномоченные представители.</w:t>
      </w:r>
    </w:p>
    <w:p w:rsidR="0065660F" w:rsidRPr="006743BD" w:rsidRDefault="0065660F" w:rsidP="0065660F">
      <w:pPr>
        <w:pStyle w:val="a3"/>
        <w:tabs>
          <w:tab w:val="clear" w:pos="0"/>
        </w:tabs>
        <w:ind w:firstLine="567"/>
        <w:rPr>
          <w:i/>
          <w:sz w:val="24"/>
          <w:szCs w:val="24"/>
        </w:rPr>
      </w:pPr>
      <w:r w:rsidRPr="001D222F">
        <w:rPr>
          <w:sz w:val="24"/>
          <w:szCs w:val="24"/>
        </w:rPr>
        <w:t xml:space="preserve">7.3.  </w:t>
      </w:r>
      <w:r w:rsidRPr="001D222F">
        <w:rPr>
          <w:b/>
          <w:sz w:val="24"/>
          <w:szCs w:val="24"/>
        </w:rPr>
        <w:t>Тендерная  комиссия вскрывает</w:t>
      </w:r>
      <w:r w:rsidRPr="001D222F">
        <w:rPr>
          <w:sz w:val="24"/>
          <w:szCs w:val="24"/>
        </w:rPr>
        <w:t xml:space="preserve"> конверты с тендерными  заявками в присутствии всех прибывших потенциальных поставщиков, или их уполномоч</w:t>
      </w:r>
      <w:r w:rsidR="00E56ADF" w:rsidRPr="001D222F">
        <w:rPr>
          <w:sz w:val="24"/>
          <w:szCs w:val="24"/>
        </w:rPr>
        <w:t xml:space="preserve">енных представителей </w:t>
      </w:r>
      <w:r w:rsidR="00507354" w:rsidRPr="00507354">
        <w:rPr>
          <w:b/>
          <w:sz w:val="24"/>
          <w:szCs w:val="24"/>
        </w:rPr>
        <w:t>0</w:t>
      </w:r>
      <w:r w:rsidR="005467EF">
        <w:rPr>
          <w:b/>
          <w:sz w:val="24"/>
          <w:szCs w:val="24"/>
        </w:rPr>
        <w:t>6</w:t>
      </w:r>
      <w:r w:rsidR="00AA5154" w:rsidRPr="001D222F">
        <w:rPr>
          <w:b/>
          <w:sz w:val="24"/>
          <w:szCs w:val="24"/>
        </w:rPr>
        <w:t xml:space="preserve"> </w:t>
      </w:r>
      <w:r w:rsidR="002B2182">
        <w:rPr>
          <w:b/>
          <w:sz w:val="24"/>
          <w:szCs w:val="24"/>
        </w:rPr>
        <w:t>апреля</w:t>
      </w:r>
      <w:r w:rsidR="00E56ADF" w:rsidRPr="001D222F">
        <w:rPr>
          <w:b/>
          <w:sz w:val="24"/>
          <w:szCs w:val="24"/>
          <w:lang w:val="kk-KZ"/>
        </w:rPr>
        <w:t xml:space="preserve"> </w:t>
      </w:r>
      <w:r w:rsidR="00E56ADF" w:rsidRPr="001D222F">
        <w:rPr>
          <w:b/>
          <w:sz w:val="24"/>
          <w:szCs w:val="24"/>
        </w:rPr>
        <w:t>20</w:t>
      </w:r>
      <w:r w:rsidR="006C6F6D">
        <w:rPr>
          <w:b/>
          <w:sz w:val="24"/>
          <w:szCs w:val="24"/>
        </w:rPr>
        <w:t>20</w:t>
      </w:r>
      <w:r w:rsidR="00E56ADF" w:rsidRPr="001D222F">
        <w:rPr>
          <w:b/>
          <w:sz w:val="24"/>
          <w:szCs w:val="24"/>
        </w:rPr>
        <w:t xml:space="preserve"> </w:t>
      </w:r>
      <w:r w:rsidRPr="001D222F">
        <w:rPr>
          <w:b/>
          <w:sz w:val="24"/>
          <w:szCs w:val="24"/>
        </w:rPr>
        <w:t>года в 1</w:t>
      </w:r>
      <w:r w:rsidR="00E56ADF" w:rsidRPr="001D222F">
        <w:rPr>
          <w:b/>
          <w:sz w:val="24"/>
          <w:szCs w:val="24"/>
        </w:rPr>
        <w:t>4.30</w:t>
      </w:r>
      <w:r w:rsidRPr="001D222F">
        <w:rPr>
          <w:b/>
          <w:sz w:val="24"/>
          <w:szCs w:val="24"/>
        </w:rPr>
        <w:t xml:space="preserve"> часов 00 минут</w:t>
      </w:r>
      <w:r w:rsidRPr="001D222F">
        <w:rPr>
          <w:sz w:val="24"/>
          <w:szCs w:val="24"/>
        </w:rPr>
        <w:t xml:space="preserve">, по адресу </w:t>
      </w:r>
      <w:proofErr w:type="spellStart"/>
      <w:r w:rsidRPr="001D222F">
        <w:rPr>
          <w:sz w:val="24"/>
          <w:szCs w:val="24"/>
        </w:rPr>
        <w:t>Мангистауская</w:t>
      </w:r>
      <w:proofErr w:type="spellEnd"/>
      <w:r w:rsidRPr="001D222F">
        <w:rPr>
          <w:sz w:val="24"/>
          <w:szCs w:val="24"/>
        </w:rPr>
        <w:t xml:space="preserve"> область г.</w:t>
      </w:r>
      <w:r w:rsidR="002B2182" w:rsidRPr="002B2182">
        <w:t xml:space="preserve"> </w:t>
      </w:r>
      <w:proofErr w:type="spellStart"/>
      <w:r w:rsidR="002B2182" w:rsidRPr="00A41C5D">
        <w:t>г.Жанаозен</w:t>
      </w:r>
      <w:proofErr w:type="spellEnd"/>
      <w:r w:rsidR="002B2182" w:rsidRPr="00A41C5D">
        <w:t>, Микрорайон АКСУ, Улица СМАГУЛ СЕЙТКАЗИЕВ, 77А</w:t>
      </w:r>
      <w:r w:rsidR="002B2182" w:rsidRPr="00A41C5D">
        <w:rPr>
          <w:spacing w:val="2"/>
        </w:rPr>
        <w:t>, 1</w:t>
      </w:r>
      <w:r w:rsidR="002B2182" w:rsidRPr="00A41C5D">
        <w:t xml:space="preserve"> этаж 140 кабинет</w:t>
      </w:r>
      <w:r w:rsidRPr="006743BD">
        <w:rPr>
          <w:sz w:val="24"/>
          <w:szCs w:val="24"/>
        </w:rPr>
        <w:t>.</w:t>
      </w:r>
    </w:p>
    <w:p w:rsidR="0065660F" w:rsidRPr="006743BD" w:rsidRDefault="0065660F" w:rsidP="0065660F">
      <w:pPr>
        <w:pStyle w:val="ac"/>
        <w:ind w:firstLine="567"/>
        <w:jc w:val="both"/>
        <w:rPr>
          <w:snapToGrid w:val="0"/>
          <w:sz w:val="24"/>
          <w:szCs w:val="24"/>
        </w:rPr>
      </w:pPr>
      <w:r w:rsidRPr="006743BD">
        <w:rPr>
          <w:sz w:val="24"/>
          <w:szCs w:val="24"/>
        </w:rPr>
        <w:t>7.4.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rsidR="0065660F" w:rsidRPr="006743BD" w:rsidRDefault="0065660F" w:rsidP="0065660F">
      <w:pPr>
        <w:ind w:firstLine="567"/>
        <w:rPr>
          <w:color w:val="000000"/>
          <w:sz w:val="24"/>
          <w:szCs w:val="24"/>
        </w:rPr>
      </w:pPr>
    </w:p>
    <w:p w:rsidR="0065660F" w:rsidRPr="006743BD" w:rsidRDefault="0065660F" w:rsidP="0065660F">
      <w:pPr>
        <w:pStyle w:val="Iauiue"/>
        <w:ind w:firstLine="567"/>
        <w:rPr>
          <w:b/>
          <w:sz w:val="24"/>
          <w:szCs w:val="24"/>
        </w:rPr>
      </w:pPr>
      <w:r w:rsidRPr="006743BD">
        <w:rPr>
          <w:b/>
          <w:sz w:val="24"/>
          <w:szCs w:val="24"/>
        </w:rPr>
        <w:t>8. Внесение изменений, дополнений и разъяснения Тендерной документации</w:t>
      </w:r>
    </w:p>
    <w:p w:rsidR="0065660F" w:rsidRPr="006743BD" w:rsidRDefault="0065660F" w:rsidP="0065660F">
      <w:pPr>
        <w:pStyle w:val="-2"/>
        <w:ind w:firstLine="0"/>
        <w:rPr>
          <w:rFonts w:ascii="Times New Roman" w:hAnsi="Times New Roman"/>
          <w:sz w:val="24"/>
          <w:szCs w:val="24"/>
        </w:rPr>
      </w:pPr>
    </w:p>
    <w:p w:rsidR="0065660F" w:rsidRPr="006743BD" w:rsidRDefault="0065660F" w:rsidP="0065660F">
      <w:pPr>
        <w:pStyle w:val="-2"/>
        <w:ind w:firstLine="567"/>
        <w:rPr>
          <w:rFonts w:ascii="Times New Roman" w:hAnsi="Times New Roman"/>
          <w:sz w:val="24"/>
          <w:szCs w:val="24"/>
        </w:rPr>
      </w:pPr>
      <w:r w:rsidRPr="006743BD">
        <w:rPr>
          <w:rFonts w:ascii="Times New Roman" w:hAnsi="Times New Roman"/>
          <w:sz w:val="24"/>
          <w:szCs w:val="24"/>
        </w:rPr>
        <w:t xml:space="preserve">8.1.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организатору закупа за разъяснениями по тендерной документации, на который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 </w:t>
      </w:r>
    </w:p>
    <w:p w:rsidR="0065660F" w:rsidRPr="006743BD" w:rsidRDefault="0065660F" w:rsidP="0065660F">
      <w:pPr>
        <w:pStyle w:val="-2"/>
        <w:ind w:firstLine="567"/>
        <w:rPr>
          <w:rFonts w:ascii="Times New Roman" w:hAnsi="Times New Roman"/>
          <w:b/>
          <w:sz w:val="24"/>
          <w:szCs w:val="24"/>
        </w:rPr>
      </w:pPr>
      <w:r w:rsidRPr="006743BD">
        <w:rPr>
          <w:rFonts w:ascii="Times New Roman" w:hAnsi="Times New Roman"/>
          <w:sz w:val="24"/>
          <w:szCs w:val="24"/>
        </w:rPr>
        <w:t xml:space="preserve">8.2. </w:t>
      </w:r>
      <w:r w:rsidRPr="006743BD">
        <w:rPr>
          <w:rFonts w:ascii="Times New Roman" w:hAnsi="Times New Roman"/>
          <w:snapToGrid/>
          <w:sz w:val="24"/>
          <w:szCs w:val="24"/>
        </w:rPr>
        <w:t>В срок не позднее семи календарных дней до истечения окончательного срока приема тендерных заявок, организатор закупа при необходимости по собственной инициативе или в ответ на запросы потенциальных поставщиков вносит изменения в тендерную документацию, о чем незамедлительно сообщается всем потенциальным поставщикам, которым представлены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w:t>
      </w:r>
    </w:p>
    <w:p w:rsidR="0065660F" w:rsidRPr="006743BD" w:rsidRDefault="0065660F" w:rsidP="0065660F">
      <w:pPr>
        <w:pStyle w:val="a3"/>
        <w:tabs>
          <w:tab w:val="clear" w:pos="0"/>
        </w:tabs>
        <w:ind w:firstLine="567"/>
        <w:rPr>
          <w:sz w:val="24"/>
          <w:szCs w:val="24"/>
        </w:rPr>
      </w:pPr>
      <w:r w:rsidRPr="006743BD">
        <w:rPr>
          <w:sz w:val="24"/>
          <w:szCs w:val="24"/>
        </w:rPr>
        <w:t>8.3. Организатор закупа при необходимости проводит встречу с потенциальными поставщиками для разъяснения условий тендера которая состоится  __.__.20</w:t>
      </w:r>
      <w:r w:rsidR="006C6F6D">
        <w:rPr>
          <w:sz w:val="24"/>
          <w:szCs w:val="24"/>
        </w:rPr>
        <w:t>2</w:t>
      </w:r>
      <w:r w:rsidR="003C1EA3" w:rsidRPr="006743BD">
        <w:rPr>
          <w:sz w:val="24"/>
          <w:szCs w:val="24"/>
        </w:rPr>
        <w:t>__</w:t>
      </w:r>
      <w:r w:rsidRPr="006743BD">
        <w:rPr>
          <w:sz w:val="24"/>
          <w:szCs w:val="24"/>
        </w:rPr>
        <w:t xml:space="preserve"> года</w:t>
      </w:r>
      <w:r w:rsidR="003C1EA3" w:rsidRPr="006743BD">
        <w:rPr>
          <w:sz w:val="24"/>
          <w:szCs w:val="24"/>
        </w:rPr>
        <w:t xml:space="preserve"> в ___ часов</w:t>
      </w:r>
      <w:r w:rsidRPr="006743BD">
        <w:rPr>
          <w:sz w:val="24"/>
          <w:szCs w:val="24"/>
        </w:rPr>
        <w:t xml:space="preserve"> по адресу</w:t>
      </w:r>
      <w:r w:rsidR="00A17660" w:rsidRPr="00A17660">
        <w:rPr>
          <w:sz w:val="24"/>
          <w:szCs w:val="24"/>
        </w:rPr>
        <w:t xml:space="preserve"> </w:t>
      </w:r>
      <w:proofErr w:type="spellStart"/>
      <w:r w:rsidR="00A17660" w:rsidRPr="00A17660">
        <w:rPr>
          <w:sz w:val="24"/>
          <w:szCs w:val="24"/>
        </w:rPr>
        <w:t>г.Жанаозен</w:t>
      </w:r>
      <w:proofErr w:type="spellEnd"/>
      <w:r w:rsidR="00A17660" w:rsidRPr="00A17660">
        <w:rPr>
          <w:sz w:val="24"/>
          <w:szCs w:val="24"/>
        </w:rPr>
        <w:t>, Микрорайон АКСУ, Улица СМАГУЛ СЕЙТКАЗИЕВ, 77А</w:t>
      </w:r>
      <w:r w:rsidR="00A17660" w:rsidRPr="00A17660">
        <w:rPr>
          <w:spacing w:val="2"/>
          <w:sz w:val="24"/>
          <w:szCs w:val="24"/>
        </w:rPr>
        <w:t>, 1</w:t>
      </w:r>
      <w:r w:rsidR="00A17660" w:rsidRPr="00A17660">
        <w:rPr>
          <w:sz w:val="24"/>
          <w:szCs w:val="24"/>
        </w:rPr>
        <w:t xml:space="preserve"> этаж 140 кабинет</w:t>
      </w:r>
      <w:r w:rsidR="00ED1D90">
        <w:rPr>
          <w:sz w:val="24"/>
          <w:szCs w:val="24"/>
        </w:rPr>
        <w:t>,</w:t>
      </w:r>
      <w:r w:rsidRPr="006743BD">
        <w:rPr>
          <w:sz w:val="24"/>
          <w:szCs w:val="24"/>
        </w:rPr>
        <w:t xml:space="preserve">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3C1EA3" w:rsidRPr="006743BD" w:rsidRDefault="003C1EA3" w:rsidP="0065660F">
      <w:pPr>
        <w:ind w:firstLine="567"/>
        <w:rPr>
          <w:sz w:val="24"/>
          <w:szCs w:val="24"/>
        </w:rPr>
      </w:pPr>
    </w:p>
    <w:p w:rsidR="003C1EA3" w:rsidRPr="006743BD" w:rsidRDefault="003C1EA3" w:rsidP="003C1EA3">
      <w:pPr>
        <w:pStyle w:val="-2"/>
        <w:ind w:firstLine="567"/>
        <w:rPr>
          <w:rFonts w:ascii="Times New Roman" w:hAnsi="Times New Roman"/>
          <w:b/>
          <w:sz w:val="24"/>
          <w:szCs w:val="24"/>
        </w:rPr>
      </w:pPr>
      <w:r w:rsidRPr="006743BD">
        <w:rPr>
          <w:rFonts w:ascii="Times New Roman" w:hAnsi="Times New Roman"/>
          <w:b/>
          <w:sz w:val="24"/>
          <w:szCs w:val="24"/>
        </w:rPr>
        <w:t>9. Оценка и сопоставление тендерных заявок</w:t>
      </w:r>
    </w:p>
    <w:p w:rsidR="003C1EA3" w:rsidRPr="006743BD" w:rsidRDefault="003C1EA3" w:rsidP="003C1EA3">
      <w:pPr>
        <w:pStyle w:val="-2"/>
        <w:ind w:firstLine="567"/>
        <w:jc w:val="center"/>
        <w:rPr>
          <w:rFonts w:ascii="Times New Roman" w:hAnsi="Times New Roman"/>
          <w:b/>
          <w:sz w:val="24"/>
          <w:szCs w:val="24"/>
        </w:rPr>
      </w:pPr>
    </w:p>
    <w:p w:rsidR="003C1EA3" w:rsidRPr="006743BD" w:rsidRDefault="003C1EA3" w:rsidP="003C1EA3">
      <w:pPr>
        <w:pStyle w:val="af0"/>
        <w:autoSpaceDE w:val="0"/>
        <w:autoSpaceDN w:val="0"/>
        <w:spacing w:after="0" w:line="240" w:lineRule="auto"/>
        <w:ind w:left="0" w:firstLine="567"/>
        <w:jc w:val="both"/>
        <w:rPr>
          <w:rFonts w:ascii="Times New Roman" w:hAnsi="Times New Roman"/>
          <w:sz w:val="24"/>
          <w:szCs w:val="24"/>
          <w:lang w:eastAsia="ru-RU"/>
        </w:rPr>
      </w:pPr>
      <w:r w:rsidRPr="006743BD">
        <w:rPr>
          <w:rFonts w:ascii="Times New Roman" w:hAnsi="Times New Roman"/>
          <w:sz w:val="24"/>
          <w:szCs w:val="24"/>
          <w:lang w:eastAsia="ru-RU"/>
        </w:rPr>
        <w:t>9.1. Тендерная комиссия осуществляет оценку и сопоставление тендерных заявок. В случае сомнений в достоверности представленных сведений, содержащихся в тендерных заявках, допускается принятие необходимых мер комиссией, за исключением действий комиссии, связанные с дополнением недостающими документами либо заменой документов, представленных в тендерной заявке.</w:t>
      </w:r>
    </w:p>
    <w:p w:rsidR="003C1EA3" w:rsidRPr="006743BD" w:rsidRDefault="003C1EA3" w:rsidP="003C1EA3">
      <w:pPr>
        <w:pStyle w:val="af0"/>
        <w:spacing w:after="0" w:line="240" w:lineRule="auto"/>
        <w:ind w:left="0" w:firstLine="567"/>
        <w:jc w:val="both"/>
        <w:rPr>
          <w:rFonts w:ascii="Times New Roman" w:hAnsi="Times New Roman"/>
          <w:sz w:val="24"/>
          <w:szCs w:val="24"/>
          <w:lang w:eastAsia="ru-RU"/>
        </w:rPr>
      </w:pPr>
      <w:r w:rsidRPr="006743BD">
        <w:rPr>
          <w:rFonts w:ascii="Times New Roman" w:hAnsi="Times New Roman"/>
          <w:sz w:val="24"/>
          <w:szCs w:val="24"/>
          <w:lang w:eastAsia="ru-RU"/>
        </w:rPr>
        <w:t xml:space="preserve">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конкурсная комиссия рассматривает информацию, размещенную на </w:t>
      </w:r>
      <w:proofErr w:type="spellStart"/>
      <w:r w:rsidRPr="006743BD">
        <w:rPr>
          <w:rFonts w:ascii="Times New Roman" w:hAnsi="Times New Roman"/>
          <w:sz w:val="24"/>
          <w:szCs w:val="24"/>
          <w:lang w:eastAsia="ru-RU"/>
        </w:rPr>
        <w:t>интернет-ресурсе</w:t>
      </w:r>
      <w:proofErr w:type="spellEnd"/>
      <w:r w:rsidRPr="006743BD">
        <w:rPr>
          <w:rFonts w:ascii="Times New Roman" w:hAnsi="Times New Roman"/>
          <w:sz w:val="24"/>
          <w:szCs w:val="24"/>
          <w:lang w:eastAsia="ru-RU"/>
        </w:rPr>
        <w:t xml:space="preserve"> уполномоченного органа, осуществляющего контроль за проведением процедур банкротства либо ликвидации, в части их наличия в перечне недобросовестных поставщиков рассматривает информацию на Интернет-ресурсе уполномоченного органа в области здравоохранения.</w:t>
      </w:r>
    </w:p>
    <w:p w:rsidR="003C1EA3" w:rsidRPr="006743BD" w:rsidRDefault="003C1EA3" w:rsidP="003C1EA3">
      <w:pPr>
        <w:pStyle w:val="af0"/>
        <w:spacing w:after="0" w:line="240" w:lineRule="auto"/>
        <w:ind w:left="0" w:firstLine="567"/>
        <w:jc w:val="both"/>
        <w:rPr>
          <w:rFonts w:ascii="Times New Roman" w:hAnsi="Times New Roman"/>
          <w:sz w:val="24"/>
          <w:szCs w:val="24"/>
          <w:lang w:eastAsia="ru-RU"/>
        </w:rPr>
      </w:pPr>
      <w:r w:rsidRPr="006743BD">
        <w:rPr>
          <w:rFonts w:ascii="Times New Roman" w:hAnsi="Times New Roman"/>
          <w:sz w:val="24"/>
          <w:szCs w:val="24"/>
          <w:lang w:eastAsia="ru-RU"/>
        </w:rPr>
        <w:t>9.2. Тендерная комиссия отклоняет тендерную заявку в целом или по лоту, в случаях:</w:t>
      </w:r>
    </w:p>
    <w:p w:rsidR="003C1EA3" w:rsidRPr="006743BD" w:rsidRDefault="003C1EA3" w:rsidP="003C1EA3">
      <w:pPr>
        <w:pStyle w:val="af0"/>
        <w:autoSpaceDE w:val="0"/>
        <w:autoSpaceDN w:val="0"/>
        <w:spacing w:after="0" w:line="240" w:lineRule="auto"/>
        <w:ind w:left="0" w:firstLine="426"/>
        <w:jc w:val="both"/>
        <w:rPr>
          <w:rFonts w:ascii="Times New Roman" w:hAnsi="Times New Roman"/>
          <w:color w:val="000000"/>
          <w:sz w:val="24"/>
          <w:szCs w:val="24"/>
        </w:rPr>
      </w:pPr>
      <w:r w:rsidRPr="006743BD">
        <w:rPr>
          <w:rFonts w:ascii="Times New Roman" w:hAnsi="Times New Roman"/>
          <w:color w:val="000000"/>
          <w:sz w:val="24"/>
          <w:szCs w:val="24"/>
        </w:rPr>
        <w:t>1) непредставления гарантийного обеспечения тендерной заявки в соответствии с требованиями настоящих Правил;</w:t>
      </w:r>
    </w:p>
    <w:p w:rsidR="003C1EA3" w:rsidRPr="006743BD" w:rsidRDefault="003C1EA3" w:rsidP="003C1EA3">
      <w:pPr>
        <w:pStyle w:val="af0"/>
        <w:autoSpaceDE w:val="0"/>
        <w:autoSpaceDN w:val="0"/>
        <w:spacing w:after="0" w:line="240" w:lineRule="auto"/>
        <w:ind w:left="0" w:firstLine="426"/>
        <w:jc w:val="both"/>
        <w:rPr>
          <w:rFonts w:ascii="Times New Roman" w:hAnsi="Times New Roman"/>
          <w:color w:val="000000"/>
          <w:sz w:val="24"/>
          <w:szCs w:val="24"/>
        </w:rPr>
      </w:pPr>
      <w:r w:rsidRPr="006743BD">
        <w:rPr>
          <w:rFonts w:ascii="Times New Roman" w:hAnsi="Times New Roman"/>
          <w:color w:val="000000"/>
          <w:sz w:val="24"/>
          <w:szCs w:val="24"/>
        </w:rPr>
        <w:t>2) непредставления копии свидетельства о государственной регистрации (перерегистрации) юридического лица либо справки о государственной регистрации (перерегистрации) юридического лица;</w:t>
      </w:r>
    </w:p>
    <w:p w:rsidR="003C1EA3" w:rsidRPr="006743BD" w:rsidRDefault="003C1EA3" w:rsidP="003C1EA3">
      <w:pPr>
        <w:pStyle w:val="af0"/>
        <w:autoSpaceDE w:val="0"/>
        <w:autoSpaceDN w:val="0"/>
        <w:spacing w:after="0" w:line="240" w:lineRule="auto"/>
        <w:ind w:left="0" w:firstLine="426"/>
        <w:jc w:val="both"/>
        <w:rPr>
          <w:rFonts w:ascii="Times New Roman" w:hAnsi="Times New Roman"/>
          <w:color w:val="000000"/>
          <w:sz w:val="24"/>
          <w:szCs w:val="24"/>
        </w:rPr>
      </w:pPr>
      <w:r w:rsidRPr="006743BD">
        <w:rPr>
          <w:rFonts w:ascii="Times New Roman" w:hAnsi="Times New Roman"/>
          <w:color w:val="000000"/>
          <w:sz w:val="24"/>
          <w:szCs w:val="24"/>
        </w:rPr>
        <w:t>3)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rsidR="003C1EA3" w:rsidRPr="006743BD" w:rsidRDefault="003C1EA3" w:rsidP="003C1EA3">
      <w:pPr>
        <w:pStyle w:val="af0"/>
        <w:autoSpaceDE w:val="0"/>
        <w:autoSpaceDN w:val="0"/>
        <w:spacing w:after="0" w:line="240" w:lineRule="auto"/>
        <w:ind w:left="0" w:firstLine="426"/>
        <w:jc w:val="both"/>
        <w:rPr>
          <w:rFonts w:ascii="Times New Roman" w:hAnsi="Times New Roman"/>
          <w:color w:val="000000"/>
          <w:sz w:val="24"/>
          <w:szCs w:val="24"/>
        </w:rPr>
      </w:pPr>
      <w:r w:rsidRPr="006743BD">
        <w:rPr>
          <w:rFonts w:ascii="Times New Roman" w:hAnsi="Times New Roman"/>
          <w:color w:val="000000"/>
          <w:sz w:val="24"/>
          <w:szCs w:val="24"/>
        </w:rPr>
        <w:t>4)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копии документа, удостоверяющего личность (для физического лица, осуществляющего предпринимательскую деятельность);</w:t>
      </w:r>
    </w:p>
    <w:p w:rsidR="003C1EA3" w:rsidRPr="006743BD" w:rsidRDefault="003C1EA3" w:rsidP="003C1EA3">
      <w:pPr>
        <w:pStyle w:val="af0"/>
        <w:autoSpaceDE w:val="0"/>
        <w:autoSpaceDN w:val="0"/>
        <w:spacing w:after="0" w:line="240" w:lineRule="auto"/>
        <w:ind w:left="0" w:firstLine="426"/>
        <w:jc w:val="both"/>
        <w:rPr>
          <w:rFonts w:ascii="Times New Roman" w:hAnsi="Times New Roman"/>
          <w:color w:val="000000"/>
          <w:sz w:val="24"/>
          <w:szCs w:val="24"/>
        </w:rPr>
      </w:pPr>
      <w:r w:rsidRPr="006743BD">
        <w:rPr>
          <w:rFonts w:ascii="Times New Roman" w:hAnsi="Times New Roman"/>
          <w:color w:val="000000"/>
          <w:sz w:val="24"/>
          <w:szCs w:val="24"/>
        </w:rPr>
        <w:t xml:space="preserve">5) непредставления копий разрешений (уведомлений) либо разрешений (уведомлений) в виде электронного документа, полученных (направленных) в соответствии с законодательством Республики Казахстан о разрешениях и уведомлениях, сведения о которых подтверждаются в информационных системах государственных органов, либо непредставления нотариально засвидетельствованных копий соответствующего разрешения (уведомления), полученного (направленного) в соответствии с законодательством Республики Казахстан о разрешениях и уведомлениях в случае отсутствия сведений в информационных системах государственных органов; </w:t>
      </w:r>
    </w:p>
    <w:p w:rsidR="003C1EA3" w:rsidRPr="006743BD" w:rsidRDefault="003C1EA3" w:rsidP="003C1EA3">
      <w:pPr>
        <w:pStyle w:val="af0"/>
        <w:autoSpaceDE w:val="0"/>
        <w:autoSpaceDN w:val="0"/>
        <w:spacing w:after="0" w:line="240" w:lineRule="auto"/>
        <w:ind w:left="0" w:firstLine="426"/>
        <w:jc w:val="both"/>
        <w:rPr>
          <w:rFonts w:ascii="Times New Roman" w:hAnsi="Times New Roman"/>
          <w:color w:val="000000"/>
          <w:sz w:val="24"/>
          <w:szCs w:val="24"/>
        </w:rPr>
      </w:pPr>
      <w:r w:rsidRPr="006743BD">
        <w:rPr>
          <w:rFonts w:ascii="Times New Roman" w:hAnsi="Times New Roman"/>
          <w:color w:val="000000"/>
          <w:sz w:val="24"/>
          <w:szCs w:val="24"/>
        </w:rPr>
        <w:lastRenderedPageBreak/>
        <w:t xml:space="preserve">6) непредставления сведений об отсутствии (наличии) налоговой задолженности налогоплательщика,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полученных посредством </w:t>
      </w:r>
      <w:proofErr w:type="spellStart"/>
      <w:r w:rsidRPr="006743BD">
        <w:rPr>
          <w:rFonts w:ascii="Times New Roman" w:hAnsi="Times New Roman"/>
          <w:color w:val="000000"/>
          <w:sz w:val="24"/>
          <w:szCs w:val="24"/>
        </w:rPr>
        <w:t>веб-портала</w:t>
      </w:r>
      <w:proofErr w:type="spellEnd"/>
      <w:r w:rsidRPr="006743BD">
        <w:rPr>
          <w:rFonts w:ascii="Times New Roman" w:hAnsi="Times New Roman"/>
          <w:color w:val="000000"/>
          <w:sz w:val="24"/>
          <w:szCs w:val="24"/>
        </w:rPr>
        <w:t xml:space="preserve"> "электронного правительства" не ранее одного месяца, предшествующего дате вскрытия конвертов;</w:t>
      </w:r>
    </w:p>
    <w:p w:rsidR="003C1EA3" w:rsidRPr="006743BD" w:rsidRDefault="003C1EA3" w:rsidP="003C1EA3">
      <w:pPr>
        <w:pStyle w:val="af0"/>
        <w:autoSpaceDE w:val="0"/>
        <w:autoSpaceDN w:val="0"/>
        <w:spacing w:after="0" w:line="240" w:lineRule="auto"/>
        <w:ind w:left="0" w:firstLine="426"/>
        <w:jc w:val="both"/>
        <w:rPr>
          <w:rFonts w:ascii="Times New Roman" w:hAnsi="Times New Roman"/>
          <w:color w:val="000000"/>
          <w:sz w:val="24"/>
          <w:szCs w:val="24"/>
        </w:rPr>
      </w:pPr>
      <w:r w:rsidRPr="006743BD">
        <w:rPr>
          <w:rFonts w:ascii="Times New Roman" w:hAnsi="Times New Roman"/>
          <w:color w:val="000000"/>
          <w:sz w:val="24"/>
          <w:szCs w:val="24"/>
        </w:rPr>
        <w:t>7) наличия в сведениях соответствующего органа государственных доходов информации о налоговой задолженности,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rsidR="003C1EA3" w:rsidRPr="006743BD" w:rsidRDefault="003C1EA3" w:rsidP="003C1EA3">
      <w:pPr>
        <w:pStyle w:val="af0"/>
        <w:autoSpaceDE w:val="0"/>
        <w:autoSpaceDN w:val="0"/>
        <w:spacing w:after="0" w:line="240" w:lineRule="auto"/>
        <w:ind w:left="0" w:firstLine="426"/>
        <w:jc w:val="both"/>
        <w:rPr>
          <w:rFonts w:ascii="Times New Roman" w:hAnsi="Times New Roman"/>
          <w:color w:val="000000"/>
          <w:sz w:val="24"/>
          <w:szCs w:val="24"/>
        </w:rPr>
      </w:pPr>
      <w:r w:rsidRPr="006743BD">
        <w:rPr>
          <w:rFonts w:ascii="Times New Roman" w:hAnsi="Times New Roman"/>
          <w:color w:val="000000"/>
          <w:sz w:val="24"/>
          <w:szCs w:val="24"/>
        </w:rPr>
        <w:t>8) непредставления подписанного оригинала справки банка об отсутствии просроченной задолженности согласно требованиям настоящих Правил;</w:t>
      </w:r>
    </w:p>
    <w:p w:rsidR="003C1EA3" w:rsidRPr="006743BD" w:rsidRDefault="003C1EA3" w:rsidP="003C1EA3">
      <w:pPr>
        <w:pStyle w:val="af0"/>
        <w:autoSpaceDE w:val="0"/>
        <w:autoSpaceDN w:val="0"/>
        <w:spacing w:after="0" w:line="240" w:lineRule="auto"/>
        <w:ind w:left="0" w:firstLine="426"/>
        <w:jc w:val="both"/>
        <w:rPr>
          <w:rFonts w:ascii="Times New Roman" w:hAnsi="Times New Roman"/>
          <w:color w:val="000000"/>
          <w:sz w:val="24"/>
          <w:szCs w:val="24"/>
        </w:rPr>
      </w:pPr>
      <w:r w:rsidRPr="006743BD">
        <w:rPr>
          <w:rFonts w:ascii="Times New Roman" w:hAnsi="Times New Roman"/>
          <w:color w:val="000000"/>
          <w:sz w:val="24"/>
          <w:szCs w:val="24"/>
        </w:rPr>
        <w:t>9) наличия в справке банка или филиала банка просроченной задолженности по обязательствам потенциального поставщика, длящейся более трех месяцев, предшествующих дате выдачи данной справки;</w:t>
      </w:r>
    </w:p>
    <w:p w:rsidR="003C1EA3" w:rsidRPr="006743BD" w:rsidRDefault="003C1EA3" w:rsidP="003C1EA3">
      <w:pPr>
        <w:pStyle w:val="af0"/>
        <w:autoSpaceDE w:val="0"/>
        <w:autoSpaceDN w:val="0"/>
        <w:spacing w:after="0" w:line="240" w:lineRule="auto"/>
        <w:ind w:left="0" w:firstLine="426"/>
        <w:jc w:val="both"/>
        <w:rPr>
          <w:rFonts w:ascii="Times New Roman" w:hAnsi="Times New Roman"/>
          <w:color w:val="000000"/>
          <w:sz w:val="24"/>
          <w:szCs w:val="24"/>
        </w:rPr>
      </w:pPr>
      <w:r w:rsidRPr="006743BD">
        <w:rPr>
          <w:rFonts w:ascii="Times New Roman" w:hAnsi="Times New Roman"/>
          <w:color w:val="000000"/>
          <w:sz w:val="24"/>
          <w:szCs w:val="24"/>
        </w:rPr>
        <w:t>10) непредставления сведений о квалификации по форме, утвержденной уполномоченным органом в области здравоохранения;</w:t>
      </w:r>
    </w:p>
    <w:p w:rsidR="003C1EA3" w:rsidRPr="006743BD" w:rsidRDefault="003C1EA3" w:rsidP="003C1EA3">
      <w:pPr>
        <w:pStyle w:val="af0"/>
        <w:autoSpaceDE w:val="0"/>
        <w:autoSpaceDN w:val="0"/>
        <w:spacing w:after="0" w:line="240" w:lineRule="auto"/>
        <w:ind w:left="0" w:firstLine="426"/>
        <w:jc w:val="both"/>
        <w:rPr>
          <w:rFonts w:ascii="Times New Roman" w:hAnsi="Times New Roman"/>
          <w:color w:val="000000"/>
          <w:sz w:val="24"/>
          <w:szCs w:val="24"/>
        </w:rPr>
      </w:pPr>
      <w:r w:rsidRPr="006743BD">
        <w:rPr>
          <w:rFonts w:ascii="Times New Roman" w:hAnsi="Times New Roman"/>
          <w:color w:val="000000"/>
          <w:sz w:val="24"/>
          <w:szCs w:val="24"/>
        </w:rPr>
        <w:t>11) непредставления технической спецификации в соответствии с требованиями настоящих Правил;</w:t>
      </w:r>
    </w:p>
    <w:p w:rsidR="003C1EA3" w:rsidRPr="006743BD" w:rsidRDefault="003C1EA3" w:rsidP="003C1EA3">
      <w:pPr>
        <w:pStyle w:val="af0"/>
        <w:autoSpaceDE w:val="0"/>
        <w:autoSpaceDN w:val="0"/>
        <w:spacing w:after="0" w:line="240" w:lineRule="auto"/>
        <w:ind w:left="0" w:firstLine="426"/>
        <w:jc w:val="both"/>
        <w:rPr>
          <w:rFonts w:ascii="Times New Roman" w:hAnsi="Times New Roman"/>
          <w:color w:val="000000"/>
          <w:sz w:val="24"/>
          <w:szCs w:val="24"/>
        </w:rPr>
      </w:pPr>
      <w:r w:rsidRPr="006743BD">
        <w:rPr>
          <w:rFonts w:ascii="Times New Roman" w:hAnsi="Times New Roman"/>
          <w:color w:val="000000"/>
          <w:sz w:val="24"/>
          <w:szCs w:val="24"/>
        </w:rPr>
        <w:t>12) представления потенциальным поставщиком технической спецификации, не соответствующей требованиям тендерной документации и настоящих Правил;</w:t>
      </w:r>
    </w:p>
    <w:p w:rsidR="003C1EA3" w:rsidRPr="006743BD" w:rsidRDefault="003C1EA3" w:rsidP="003C1EA3">
      <w:pPr>
        <w:pStyle w:val="af0"/>
        <w:autoSpaceDE w:val="0"/>
        <w:autoSpaceDN w:val="0"/>
        <w:spacing w:after="0" w:line="240" w:lineRule="auto"/>
        <w:ind w:left="0" w:firstLine="426"/>
        <w:jc w:val="both"/>
        <w:rPr>
          <w:rFonts w:ascii="Times New Roman" w:hAnsi="Times New Roman"/>
          <w:color w:val="000000"/>
          <w:sz w:val="24"/>
          <w:szCs w:val="24"/>
        </w:rPr>
      </w:pPr>
      <w:r w:rsidRPr="006743BD">
        <w:rPr>
          <w:rFonts w:ascii="Times New Roman" w:hAnsi="Times New Roman"/>
          <w:color w:val="000000"/>
          <w:sz w:val="24"/>
          <w:szCs w:val="24"/>
        </w:rPr>
        <w:t>13) установления факта представления недостоверной информации;</w:t>
      </w:r>
    </w:p>
    <w:p w:rsidR="003C1EA3" w:rsidRPr="006743BD" w:rsidRDefault="003C1EA3" w:rsidP="003C1EA3">
      <w:pPr>
        <w:pStyle w:val="af0"/>
        <w:autoSpaceDE w:val="0"/>
        <w:autoSpaceDN w:val="0"/>
        <w:spacing w:after="0" w:line="240" w:lineRule="auto"/>
        <w:ind w:left="0" w:firstLine="426"/>
        <w:jc w:val="both"/>
        <w:rPr>
          <w:rFonts w:ascii="Times New Roman" w:hAnsi="Times New Roman"/>
          <w:color w:val="000000"/>
          <w:sz w:val="24"/>
          <w:szCs w:val="24"/>
        </w:rPr>
      </w:pPr>
      <w:r w:rsidRPr="006743BD">
        <w:rPr>
          <w:rFonts w:ascii="Times New Roman" w:hAnsi="Times New Roman"/>
          <w:color w:val="000000"/>
          <w:sz w:val="24"/>
          <w:szCs w:val="24"/>
        </w:rPr>
        <w:t>14) применения процедуры банкротства, ликвидации и (или) наличия в перечне недобросовестных поставщиков;</w:t>
      </w:r>
    </w:p>
    <w:p w:rsidR="003C1EA3" w:rsidRPr="006743BD" w:rsidRDefault="003C1EA3" w:rsidP="003C1EA3">
      <w:pPr>
        <w:pStyle w:val="af0"/>
        <w:autoSpaceDE w:val="0"/>
        <w:autoSpaceDN w:val="0"/>
        <w:spacing w:after="0" w:line="240" w:lineRule="auto"/>
        <w:ind w:left="0" w:firstLine="426"/>
        <w:jc w:val="both"/>
        <w:rPr>
          <w:rFonts w:ascii="Times New Roman" w:hAnsi="Times New Roman"/>
          <w:color w:val="000000"/>
          <w:sz w:val="24"/>
          <w:szCs w:val="24"/>
        </w:rPr>
      </w:pPr>
      <w:r w:rsidRPr="006743BD">
        <w:rPr>
          <w:rFonts w:ascii="Times New Roman" w:hAnsi="Times New Roman"/>
          <w:color w:val="000000"/>
          <w:sz w:val="24"/>
          <w:szCs w:val="24"/>
        </w:rPr>
        <w:t>15) непредставления документов, подтверждающих соответствие предлагаемых товаров, требованиям, предусмотренным главой 4 настоящих Правил;</w:t>
      </w:r>
    </w:p>
    <w:p w:rsidR="003C1EA3" w:rsidRPr="006743BD" w:rsidRDefault="003C1EA3" w:rsidP="003C1EA3">
      <w:pPr>
        <w:pStyle w:val="af0"/>
        <w:autoSpaceDE w:val="0"/>
        <w:autoSpaceDN w:val="0"/>
        <w:spacing w:after="0" w:line="240" w:lineRule="auto"/>
        <w:ind w:left="0" w:firstLine="426"/>
        <w:jc w:val="both"/>
        <w:rPr>
          <w:rFonts w:ascii="Times New Roman" w:hAnsi="Times New Roman"/>
          <w:color w:val="000000"/>
          <w:sz w:val="24"/>
          <w:szCs w:val="24"/>
        </w:rPr>
      </w:pPr>
      <w:r w:rsidRPr="006743BD">
        <w:rPr>
          <w:rFonts w:ascii="Times New Roman" w:hAnsi="Times New Roman"/>
          <w:color w:val="000000"/>
          <w:sz w:val="24"/>
          <w:szCs w:val="24"/>
        </w:rPr>
        <w:t>16) непредставления копии акта проверки наличия условий для хранения и транспортировки лекарственных средств, изделий медицинского назначения и медицинской техники, выданного территориальными подразделениями уполномоченного органа в сфере обращения лекарственных средств, при необходимости акта санитарно-эпидемиологического обследования о наличии "</w:t>
      </w:r>
      <w:proofErr w:type="spellStart"/>
      <w:r w:rsidRPr="006743BD">
        <w:rPr>
          <w:rFonts w:ascii="Times New Roman" w:hAnsi="Times New Roman"/>
          <w:color w:val="000000"/>
          <w:sz w:val="24"/>
          <w:szCs w:val="24"/>
        </w:rPr>
        <w:t>холодовой</w:t>
      </w:r>
      <w:proofErr w:type="spellEnd"/>
      <w:r w:rsidRPr="006743BD">
        <w:rPr>
          <w:rFonts w:ascii="Times New Roman" w:hAnsi="Times New Roman"/>
          <w:color w:val="000000"/>
          <w:sz w:val="24"/>
          <w:szCs w:val="24"/>
        </w:rPr>
        <w:t xml:space="preserve"> цепи" в соответствии с подпунктом 14) пункта 62 настоящих Правил, за исключением случая представления потенциальным поставщиком сертификата надлежащей дистрибьюторской практики GDP;</w:t>
      </w:r>
    </w:p>
    <w:p w:rsidR="003C1EA3" w:rsidRPr="006743BD" w:rsidRDefault="003C1EA3" w:rsidP="003C1EA3">
      <w:pPr>
        <w:pStyle w:val="af0"/>
        <w:autoSpaceDE w:val="0"/>
        <w:autoSpaceDN w:val="0"/>
        <w:spacing w:after="0" w:line="240" w:lineRule="auto"/>
        <w:ind w:left="0" w:firstLine="426"/>
        <w:jc w:val="both"/>
        <w:rPr>
          <w:rFonts w:ascii="Times New Roman" w:hAnsi="Times New Roman"/>
          <w:color w:val="000000"/>
          <w:sz w:val="24"/>
          <w:szCs w:val="24"/>
        </w:rPr>
      </w:pPr>
      <w:r w:rsidRPr="006743BD">
        <w:rPr>
          <w:rFonts w:ascii="Times New Roman" w:hAnsi="Times New Roman"/>
          <w:color w:val="000000"/>
          <w:sz w:val="24"/>
          <w:szCs w:val="24"/>
        </w:rPr>
        <w:t xml:space="preserve">17) установленных пунктами 26, 30 настоящих Правил; </w:t>
      </w:r>
    </w:p>
    <w:p w:rsidR="003C1EA3" w:rsidRPr="006743BD" w:rsidRDefault="003C1EA3" w:rsidP="003C1EA3">
      <w:pPr>
        <w:pStyle w:val="af0"/>
        <w:autoSpaceDE w:val="0"/>
        <w:autoSpaceDN w:val="0"/>
        <w:spacing w:after="0" w:line="240" w:lineRule="auto"/>
        <w:ind w:left="0" w:firstLine="426"/>
        <w:jc w:val="both"/>
        <w:rPr>
          <w:rFonts w:ascii="Times New Roman" w:hAnsi="Times New Roman"/>
          <w:color w:val="000000"/>
          <w:sz w:val="24"/>
          <w:szCs w:val="24"/>
        </w:rPr>
      </w:pPr>
      <w:r w:rsidRPr="006743BD">
        <w:rPr>
          <w:rFonts w:ascii="Times New Roman" w:hAnsi="Times New Roman"/>
          <w:color w:val="000000"/>
          <w:sz w:val="24"/>
          <w:szCs w:val="24"/>
        </w:rPr>
        <w:t>18) если тендерная заявка имеет более короткий срок действия, чем указано в условиях в тендерной документации;</w:t>
      </w:r>
    </w:p>
    <w:p w:rsidR="003C1EA3" w:rsidRPr="006743BD" w:rsidRDefault="003C1EA3" w:rsidP="003C1EA3">
      <w:pPr>
        <w:pStyle w:val="af0"/>
        <w:autoSpaceDE w:val="0"/>
        <w:autoSpaceDN w:val="0"/>
        <w:spacing w:after="0" w:line="240" w:lineRule="auto"/>
        <w:ind w:left="0" w:firstLine="426"/>
        <w:jc w:val="both"/>
        <w:rPr>
          <w:rFonts w:ascii="Times New Roman" w:hAnsi="Times New Roman"/>
          <w:color w:val="000000"/>
          <w:sz w:val="24"/>
          <w:szCs w:val="24"/>
        </w:rPr>
      </w:pPr>
      <w:r w:rsidRPr="006743BD">
        <w:rPr>
          <w:rFonts w:ascii="Times New Roman" w:hAnsi="Times New Roman"/>
          <w:color w:val="000000"/>
          <w:sz w:val="24"/>
          <w:szCs w:val="24"/>
        </w:rPr>
        <w:t>19) если не представлена, либо представлена не подписанная таблица цен;</w:t>
      </w:r>
    </w:p>
    <w:p w:rsidR="003C1EA3" w:rsidRPr="006743BD" w:rsidRDefault="003C1EA3" w:rsidP="003C1EA3">
      <w:pPr>
        <w:pStyle w:val="af0"/>
        <w:autoSpaceDE w:val="0"/>
        <w:autoSpaceDN w:val="0"/>
        <w:spacing w:after="0" w:line="240" w:lineRule="auto"/>
        <w:ind w:left="0" w:firstLine="426"/>
        <w:jc w:val="both"/>
        <w:rPr>
          <w:rFonts w:ascii="Times New Roman" w:hAnsi="Times New Roman"/>
          <w:sz w:val="24"/>
          <w:szCs w:val="24"/>
        </w:rPr>
      </w:pPr>
      <w:r w:rsidRPr="006743BD">
        <w:rPr>
          <w:rFonts w:ascii="Times New Roman" w:hAnsi="Times New Roman"/>
          <w:color w:val="000000"/>
          <w:sz w:val="24"/>
          <w:szCs w:val="24"/>
        </w:rPr>
        <w:t>20) представления таблицы цен с закупочной ценой выше цены, выделенной для закупа по соответствующему лоту и (или) предельной цены, установленной уполномоченным органом;</w:t>
      </w:r>
    </w:p>
    <w:p w:rsidR="003C1EA3" w:rsidRPr="006743BD" w:rsidRDefault="003C1EA3" w:rsidP="003C1EA3">
      <w:pPr>
        <w:pStyle w:val="af0"/>
        <w:autoSpaceDE w:val="0"/>
        <w:autoSpaceDN w:val="0"/>
        <w:spacing w:after="0" w:line="240" w:lineRule="auto"/>
        <w:ind w:left="0" w:firstLine="426"/>
        <w:jc w:val="both"/>
        <w:rPr>
          <w:rFonts w:ascii="Times New Roman" w:hAnsi="Times New Roman"/>
          <w:sz w:val="24"/>
          <w:szCs w:val="24"/>
          <w:lang w:eastAsia="ru-RU"/>
        </w:rPr>
      </w:pPr>
      <w:r w:rsidRPr="006743BD">
        <w:rPr>
          <w:rFonts w:ascii="Times New Roman" w:hAnsi="Times New Roman"/>
          <w:color w:val="000000"/>
          <w:sz w:val="24"/>
          <w:szCs w:val="24"/>
        </w:rPr>
        <w:t xml:space="preserve">21) представления тендерной заявки в </w:t>
      </w:r>
      <w:proofErr w:type="spellStart"/>
      <w:r w:rsidRPr="006743BD">
        <w:rPr>
          <w:rFonts w:ascii="Times New Roman" w:hAnsi="Times New Roman"/>
          <w:color w:val="000000"/>
          <w:sz w:val="24"/>
          <w:szCs w:val="24"/>
        </w:rPr>
        <w:t>непрошитом</w:t>
      </w:r>
      <w:proofErr w:type="spellEnd"/>
      <w:r w:rsidRPr="006743BD">
        <w:rPr>
          <w:rFonts w:ascii="Times New Roman" w:hAnsi="Times New Roman"/>
          <w:color w:val="000000"/>
          <w:sz w:val="24"/>
          <w:szCs w:val="24"/>
        </w:rPr>
        <w:t xml:space="preserve"> виде, с непронумерованными страницами, не заверенной подписью, без указания на конверте наименования или юридического адреса потенциального поставщика, заказчика или организатора закупа.</w:t>
      </w:r>
    </w:p>
    <w:p w:rsidR="003C1EA3" w:rsidRPr="006743BD" w:rsidRDefault="003C1EA3" w:rsidP="003C1EA3">
      <w:pPr>
        <w:pStyle w:val="af0"/>
        <w:spacing w:after="0" w:line="240" w:lineRule="auto"/>
        <w:ind w:left="0" w:firstLine="709"/>
        <w:rPr>
          <w:rFonts w:ascii="Times New Roman" w:hAnsi="Times New Roman"/>
          <w:sz w:val="24"/>
          <w:szCs w:val="24"/>
          <w:lang w:eastAsia="ru-RU"/>
        </w:rPr>
      </w:pPr>
      <w:r w:rsidRPr="006743BD">
        <w:rPr>
          <w:rFonts w:ascii="Times New Roman" w:hAnsi="Times New Roman"/>
          <w:sz w:val="24"/>
          <w:szCs w:val="24"/>
          <w:lang w:eastAsia="ru-RU"/>
        </w:rPr>
        <w:t>9.3. Если тендер в целом или какой-либо его лот признаны несостоявшимися, организатор закупа изменяет содержание и условия тендера и проводит повторный тендер в соответствии с разделом 2  Правил.</w:t>
      </w:r>
    </w:p>
    <w:p w:rsidR="003C1EA3" w:rsidRPr="006743BD" w:rsidRDefault="003C1EA3" w:rsidP="003C1EA3">
      <w:pPr>
        <w:pStyle w:val="af0"/>
        <w:spacing w:after="0" w:line="240" w:lineRule="auto"/>
        <w:ind w:left="0" w:firstLine="709"/>
        <w:jc w:val="both"/>
        <w:rPr>
          <w:rFonts w:ascii="Times New Roman" w:hAnsi="Times New Roman"/>
          <w:sz w:val="24"/>
          <w:szCs w:val="24"/>
          <w:lang w:eastAsia="ru-RU"/>
        </w:rPr>
      </w:pPr>
      <w:r w:rsidRPr="006743BD">
        <w:rPr>
          <w:rFonts w:ascii="Times New Roman" w:hAnsi="Times New Roman"/>
          <w:sz w:val="24"/>
          <w:szCs w:val="24"/>
          <w:lang w:eastAsia="ru-RU"/>
        </w:rPr>
        <w:t>9.4. Если тендер в целом или какой-либо лот признаны несостоявшимися по основанию подачи только одной заявки, соответствующей требованиям тендерной документации, то организатором закупа осуществляется закуп способом из одного источника у потенциального поставщика, подавшего данную заявку.</w:t>
      </w:r>
    </w:p>
    <w:p w:rsidR="003C1EA3" w:rsidRPr="006743BD" w:rsidRDefault="003C1EA3" w:rsidP="003C1EA3">
      <w:pPr>
        <w:pStyle w:val="af0"/>
        <w:spacing w:after="0" w:line="240" w:lineRule="auto"/>
        <w:ind w:left="0" w:firstLine="709"/>
        <w:jc w:val="both"/>
        <w:rPr>
          <w:rFonts w:ascii="Times New Roman" w:hAnsi="Times New Roman"/>
          <w:sz w:val="24"/>
          <w:szCs w:val="24"/>
          <w:lang w:eastAsia="ru-RU"/>
        </w:rPr>
      </w:pPr>
      <w:r w:rsidRPr="006743BD">
        <w:rPr>
          <w:rFonts w:ascii="Times New Roman" w:hAnsi="Times New Roman"/>
          <w:sz w:val="24"/>
          <w:szCs w:val="24"/>
          <w:lang w:eastAsia="ru-RU"/>
        </w:rPr>
        <w:t>9.5. Закуп способом тендера или его какой - либо лот признаются несостоявшимися по одному из следующих оснований:</w:t>
      </w:r>
    </w:p>
    <w:p w:rsidR="003C1EA3" w:rsidRPr="006743BD" w:rsidRDefault="003C1EA3" w:rsidP="003C1EA3">
      <w:pPr>
        <w:pStyle w:val="af0"/>
        <w:numPr>
          <w:ilvl w:val="0"/>
          <w:numId w:val="32"/>
        </w:numPr>
        <w:autoSpaceDE w:val="0"/>
        <w:autoSpaceDN w:val="0"/>
        <w:spacing w:after="0" w:line="240" w:lineRule="auto"/>
        <w:ind w:left="0" w:firstLine="426"/>
        <w:jc w:val="both"/>
        <w:rPr>
          <w:rFonts w:ascii="Times New Roman" w:hAnsi="Times New Roman"/>
          <w:sz w:val="24"/>
          <w:szCs w:val="24"/>
          <w:lang w:eastAsia="ru-RU"/>
        </w:rPr>
      </w:pPr>
      <w:r w:rsidRPr="006743BD">
        <w:rPr>
          <w:rFonts w:ascii="Times New Roman" w:hAnsi="Times New Roman"/>
          <w:sz w:val="24"/>
          <w:szCs w:val="24"/>
          <w:lang w:eastAsia="ru-RU"/>
        </w:rPr>
        <w:t>отсутствия представленных тендерных заявок;</w:t>
      </w:r>
    </w:p>
    <w:p w:rsidR="003C1EA3" w:rsidRPr="006743BD" w:rsidRDefault="003C1EA3" w:rsidP="003C1EA3">
      <w:pPr>
        <w:pStyle w:val="af0"/>
        <w:numPr>
          <w:ilvl w:val="0"/>
          <w:numId w:val="32"/>
        </w:numPr>
        <w:autoSpaceDE w:val="0"/>
        <w:autoSpaceDN w:val="0"/>
        <w:spacing w:after="0" w:line="240" w:lineRule="auto"/>
        <w:ind w:left="0" w:firstLine="426"/>
        <w:jc w:val="both"/>
        <w:rPr>
          <w:rFonts w:ascii="Times New Roman" w:hAnsi="Times New Roman"/>
          <w:sz w:val="24"/>
          <w:szCs w:val="24"/>
          <w:lang w:eastAsia="ru-RU"/>
        </w:rPr>
      </w:pPr>
      <w:r w:rsidRPr="006743BD">
        <w:rPr>
          <w:rFonts w:ascii="Times New Roman" w:hAnsi="Times New Roman"/>
          <w:sz w:val="24"/>
          <w:szCs w:val="24"/>
          <w:lang w:eastAsia="ru-RU"/>
        </w:rPr>
        <w:t>представления менее двух тендерных заявок;</w:t>
      </w:r>
    </w:p>
    <w:p w:rsidR="003C1EA3" w:rsidRPr="006743BD" w:rsidRDefault="003C1EA3" w:rsidP="003C1EA3">
      <w:pPr>
        <w:pStyle w:val="af0"/>
        <w:numPr>
          <w:ilvl w:val="0"/>
          <w:numId w:val="32"/>
        </w:numPr>
        <w:autoSpaceDE w:val="0"/>
        <w:autoSpaceDN w:val="0"/>
        <w:spacing w:after="0" w:line="240" w:lineRule="auto"/>
        <w:ind w:left="0" w:firstLine="426"/>
        <w:jc w:val="both"/>
        <w:rPr>
          <w:rFonts w:ascii="Times New Roman" w:hAnsi="Times New Roman"/>
          <w:sz w:val="24"/>
          <w:szCs w:val="24"/>
          <w:lang w:eastAsia="ru-RU"/>
        </w:rPr>
      </w:pPr>
      <w:r w:rsidRPr="006743BD">
        <w:rPr>
          <w:rFonts w:ascii="Times New Roman" w:hAnsi="Times New Roman"/>
          <w:sz w:val="24"/>
          <w:szCs w:val="24"/>
          <w:lang w:eastAsia="ru-RU"/>
        </w:rPr>
        <w:lastRenderedPageBreak/>
        <w:t>если не допущен ни один потенциальный поставщик;</w:t>
      </w:r>
    </w:p>
    <w:p w:rsidR="003C1EA3" w:rsidRPr="006743BD" w:rsidRDefault="003C1EA3" w:rsidP="003C1EA3">
      <w:pPr>
        <w:pStyle w:val="af0"/>
        <w:numPr>
          <w:ilvl w:val="0"/>
          <w:numId w:val="32"/>
        </w:numPr>
        <w:autoSpaceDE w:val="0"/>
        <w:autoSpaceDN w:val="0"/>
        <w:spacing w:after="0" w:line="240" w:lineRule="auto"/>
        <w:ind w:left="0" w:firstLine="426"/>
        <w:jc w:val="both"/>
        <w:rPr>
          <w:rFonts w:ascii="Times New Roman" w:hAnsi="Times New Roman"/>
          <w:sz w:val="24"/>
          <w:szCs w:val="24"/>
          <w:lang w:eastAsia="ru-RU"/>
        </w:rPr>
      </w:pPr>
      <w:r w:rsidRPr="006743BD">
        <w:rPr>
          <w:rFonts w:ascii="Times New Roman" w:hAnsi="Times New Roman"/>
          <w:sz w:val="24"/>
          <w:szCs w:val="24"/>
          <w:lang w:eastAsia="ru-RU"/>
        </w:rPr>
        <w:t>если допущен один потенциальный поставщик.</w:t>
      </w:r>
    </w:p>
    <w:p w:rsidR="003C1EA3" w:rsidRPr="006743BD" w:rsidRDefault="003C1EA3" w:rsidP="003C1EA3">
      <w:pPr>
        <w:pStyle w:val="af0"/>
        <w:autoSpaceDE w:val="0"/>
        <w:autoSpaceDN w:val="0"/>
        <w:spacing w:after="0" w:line="240" w:lineRule="auto"/>
        <w:ind w:left="0" w:firstLine="567"/>
        <w:jc w:val="both"/>
        <w:rPr>
          <w:rFonts w:ascii="Times New Roman" w:hAnsi="Times New Roman"/>
          <w:sz w:val="24"/>
          <w:szCs w:val="24"/>
          <w:lang w:eastAsia="ru-RU"/>
        </w:rPr>
      </w:pPr>
      <w:r w:rsidRPr="006743BD">
        <w:rPr>
          <w:rFonts w:ascii="Times New Roman" w:hAnsi="Times New Roman"/>
          <w:sz w:val="24"/>
          <w:szCs w:val="24"/>
          <w:lang w:eastAsia="ru-RU"/>
        </w:rPr>
        <w:t xml:space="preserve">9.6. </w:t>
      </w:r>
      <w:r w:rsidRPr="006743BD">
        <w:rPr>
          <w:rFonts w:ascii="Times New Roman" w:hAnsi="Times New Roman"/>
          <w:sz w:val="24"/>
          <w:szCs w:val="24"/>
        </w:rPr>
        <w:t>Победитель тендера определяется на основе наименьшей цены.</w:t>
      </w:r>
    </w:p>
    <w:p w:rsidR="003C1EA3" w:rsidRPr="006743BD" w:rsidRDefault="003C1EA3" w:rsidP="0065660F">
      <w:pPr>
        <w:ind w:firstLine="567"/>
        <w:rPr>
          <w:color w:val="000000"/>
          <w:sz w:val="24"/>
          <w:szCs w:val="24"/>
        </w:rPr>
      </w:pPr>
    </w:p>
    <w:p w:rsidR="003C1EA3" w:rsidRPr="006743BD" w:rsidRDefault="003C1EA3" w:rsidP="003C1EA3">
      <w:pPr>
        <w:ind w:firstLine="567"/>
        <w:rPr>
          <w:b/>
          <w:color w:val="000000"/>
          <w:sz w:val="24"/>
          <w:szCs w:val="24"/>
        </w:rPr>
      </w:pPr>
      <w:r w:rsidRPr="006743BD">
        <w:rPr>
          <w:b/>
          <w:color w:val="000000"/>
          <w:sz w:val="24"/>
          <w:szCs w:val="24"/>
        </w:rPr>
        <w:t>10. Поддержка отечественных производителей товаров.</w:t>
      </w:r>
    </w:p>
    <w:p w:rsidR="003C1EA3" w:rsidRPr="006743BD" w:rsidRDefault="003C1EA3" w:rsidP="003C1EA3">
      <w:pPr>
        <w:ind w:firstLine="567"/>
        <w:rPr>
          <w:color w:val="000000"/>
          <w:sz w:val="24"/>
          <w:szCs w:val="24"/>
        </w:rPr>
      </w:pPr>
      <w:r w:rsidRPr="006743BD">
        <w:rPr>
          <w:color w:val="000000"/>
          <w:sz w:val="24"/>
          <w:szCs w:val="24"/>
        </w:rPr>
        <w:t>10.1. В случае, если в закупе товара участвует один потенциальный поставщик, являющийся отечественным товаропроизводителем и соответствующий требованиям настоящих Правил, то закуп признается несостоявшимся. Заказчик, организатор закупа или единый дистрибьютор переходят к закупу способом из одного источника у данного потенциального поставщика, являющегося отечественным товаропроизводителем.</w:t>
      </w:r>
      <w:r w:rsidRPr="006743BD">
        <w:rPr>
          <w:sz w:val="24"/>
          <w:szCs w:val="24"/>
        </w:rPr>
        <w:br/>
      </w:r>
      <w:r w:rsidRPr="006743BD">
        <w:rPr>
          <w:color w:val="000000"/>
          <w:sz w:val="24"/>
          <w:szCs w:val="24"/>
        </w:rPr>
        <w:t xml:space="preserve">10.2. В случае, если в закупе товара участвуют два и более потенциальных поставщиков, один из которых потенциальный поставщик, являющийся отечественным товаропроизводителем и соответствующий требованиям настоящих Правил, то закуп признается несостоявшимся. Заказчик, организатор закупа или единый дистрибьютор переходят к закупу способом из одного источника у данного потенциального поставщика, являющегося отечественным товаропроизводителем. </w:t>
      </w:r>
      <w:r w:rsidRPr="006743BD">
        <w:rPr>
          <w:sz w:val="24"/>
          <w:szCs w:val="24"/>
        </w:rPr>
        <w:br/>
      </w:r>
      <w:r w:rsidRPr="006743BD">
        <w:rPr>
          <w:color w:val="000000"/>
          <w:sz w:val="24"/>
          <w:szCs w:val="24"/>
        </w:rPr>
        <w:t>10.3. В случае, если в закупе товара участвуют два и более потенциальных поставщиков, являющихся отечественными товаропроизводителями и соответствующих требованиям настоящих Правил, то по данному лоту допускаются только потенциальные поставщики, являющиеся отечественными товаропроизводителями, и тендерные заявки остальных потенциальных поставщиков отклоняются.</w:t>
      </w:r>
      <w:r w:rsidRPr="006743BD">
        <w:rPr>
          <w:sz w:val="24"/>
          <w:szCs w:val="24"/>
        </w:rPr>
        <w:br/>
      </w:r>
      <w:r w:rsidRPr="006743BD">
        <w:rPr>
          <w:color w:val="000000"/>
          <w:sz w:val="24"/>
          <w:szCs w:val="24"/>
        </w:rPr>
        <w:t>10.4. Если в двухэтапном тендере подана тендерная заявка потенциального поставщика, являющегося отечественным производителем на лоты, предусматривающие заключение долгосрочного договора поставки и соответствующие требованиям настоящих Правил, то с ним заключается долгосрочный договор поставки без применения способа из одного источника.</w:t>
      </w:r>
    </w:p>
    <w:p w:rsidR="003C1EA3" w:rsidRPr="006743BD" w:rsidRDefault="003C1EA3" w:rsidP="003C1EA3">
      <w:pPr>
        <w:rPr>
          <w:sz w:val="24"/>
          <w:szCs w:val="24"/>
        </w:rPr>
      </w:pPr>
    </w:p>
    <w:p w:rsidR="003C1EA3" w:rsidRPr="006743BD" w:rsidRDefault="003C1EA3" w:rsidP="003C1EA3">
      <w:pPr>
        <w:pStyle w:val="Iauiue"/>
        <w:widowControl/>
        <w:ind w:firstLine="709"/>
        <w:rPr>
          <w:rStyle w:val="s1"/>
          <w:bCs w:val="0"/>
          <w:color w:val="auto"/>
          <w:sz w:val="24"/>
          <w:szCs w:val="24"/>
        </w:rPr>
      </w:pPr>
      <w:r w:rsidRPr="006743BD">
        <w:rPr>
          <w:b/>
          <w:sz w:val="24"/>
          <w:szCs w:val="24"/>
        </w:rPr>
        <w:t>11.</w:t>
      </w:r>
      <w:r w:rsidRPr="006743BD">
        <w:rPr>
          <w:rStyle w:val="a8"/>
          <w:bCs/>
          <w:color w:val="auto"/>
          <w:sz w:val="24"/>
          <w:szCs w:val="24"/>
          <w:u w:val="none"/>
        </w:rPr>
        <w:t xml:space="preserve"> </w:t>
      </w:r>
      <w:r w:rsidRPr="006743BD">
        <w:rPr>
          <w:b/>
          <w:sz w:val="24"/>
          <w:szCs w:val="24"/>
        </w:rPr>
        <w:t>Поддержка предпринимательской инициативы</w:t>
      </w:r>
    </w:p>
    <w:p w:rsidR="003C1EA3" w:rsidRPr="006743BD" w:rsidRDefault="003C1EA3" w:rsidP="003C1EA3">
      <w:pPr>
        <w:pStyle w:val="af0"/>
        <w:spacing w:after="0" w:line="240" w:lineRule="auto"/>
        <w:ind w:left="0" w:firstLine="709"/>
        <w:jc w:val="both"/>
        <w:rPr>
          <w:rStyle w:val="s0"/>
          <w:sz w:val="24"/>
          <w:szCs w:val="24"/>
          <w:lang w:eastAsia="ru-RU"/>
        </w:rPr>
      </w:pPr>
      <w:r w:rsidRPr="006743BD">
        <w:rPr>
          <w:rStyle w:val="s0"/>
          <w:sz w:val="24"/>
          <w:szCs w:val="24"/>
          <w:lang w:eastAsia="ru-RU"/>
        </w:rPr>
        <w:t>11.1. Преимущество на заключение договоров в рамках гарантированного объема бесплатной медицинской помощи имеют потенциальные поставщики, получившие сертификат о соответствии объекта требованиям:</w:t>
      </w:r>
    </w:p>
    <w:p w:rsidR="003C1EA3" w:rsidRPr="006743BD" w:rsidRDefault="003C1EA3" w:rsidP="003C1EA3">
      <w:pPr>
        <w:pStyle w:val="af0"/>
        <w:spacing w:after="0" w:line="240" w:lineRule="auto"/>
        <w:ind w:left="0"/>
        <w:jc w:val="both"/>
        <w:rPr>
          <w:rStyle w:val="s0"/>
          <w:sz w:val="24"/>
          <w:szCs w:val="24"/>
          <w:lang w:eastAsia="ru-RU"/>
        </w:rPr>
      </w:pPr>
      <w:r w:rsidRPr="006743BD">
        <w:rPr>
          <w:rStyle w:val="s0"/>
          <w:sz w:val="24"/>
          <w:szCs w:val="24"/>
          <w:lang w:eastAsia="ru-RU"/>
        </w:rPr>
        <w:t>1) надлежащей дистрибьюторской практики (GDP) при закупе лекарственных средств, фармацевтических услуг;</w:t>
      </w:r>
    </w:p>
    <w:p w:rsidR="003C1EA3" w:rsidRPr="006743BD" w:rsidRDefault="003C1EA3" w:rsidP="003C1EA3">
      <w:pPr>
        <w:pStyle w:val="af0"/>
        <w:spacing w:after="0" w:line="240" w:lineRule="auto"/>
        <w:ind w:left="0"/>
        <w:jc w:val="both"/>
        <w:rPr>
          <w:rStyle w:val="s0"/>
          <w:sz w:val="24"/>
          <w:szCs w:val="24"/>
          <w:lang w:eastAsia="ru-RU"/>
        </w:rPr>
      </w:pPr>
      <w:r w:rsidRPr="006743BD">
        <w:rPr>
          <w:rStyle w:val="s0"/>
          <w:sz w:val="24"/>
          <w:szCs w:val="24"/>
          <w:lang w:eastAsia="ru-RU"/>
        </w:rPr>
        <w:t>2) надлежащей аптечной практики (GРP) при закупе фармацевтических услуг.</w:t>
      </w:r>
    </w:p>
    <w:p w:rsidR="003C1EA3" w:rsidRPr="006743BD" w:rsidRDefault="003C1EA3" w:rsidP="003C1EA3">
      <w:pPr>
        <w:pStyle w:val="af0"/>
        <w:spacing w:after="0" w:line="240" w:lineRule="auto"/>
        <w:ind w:left="0" w:firstLine="709"/>
        <w:jc w:val="both"/>
        <w:rPr>
          <w:rStyle w:val="s0"/>
          <w:sz w:val="24"/>
          <w:szCs w:val="24"/>
          <w:lang w:eastAsia="ru-RU"/>
        </w:rPr>
      </w:pPr>
      <w:r w:rsidRPr="006743BD">
        <w:rPr>
          <w:rStyle w:val="s0"/>
          <w:sz w:val="24"/>
          <w:szCs w:val="24"/>
          <w:lang w:eastAsia="ru-RU"/>
        </w:rPr>
        <w:t>11.2. Для получения преимущества на заключение договора закупа потенциальный поставщик прикладывает к тендерной заявке сертификат надлежащей дистрибьюторской практики (GDP) при закупе лекарственных средств, фармацевтических услуг по оказанию гарантированного объема бесплатной медицинской помощи; сертификат надлежащей аптечной практики (GРP) при закупе фармацевтических услуг.</w:t>
      </w:r>
    </w:p>
    <w:p w:rsidR="003C1EA3" w:rsidRPr="006743BD" w:rsidRDefault="003C1EA3" w:rsidP="003C1EA3">
      <w:pPr>
        <w:pStyle w:val="af0"/>
        <w:spacing w:after="0" w:line="240" w:lineRule="auto"/>
        <w:ind w:left="0" w:firstLine="709"/>
        <w:jc w:val="both"/>
        <w:rPr>
          <w:rStyle w:val="s0"/>
          <w:sz w:val="24"/>
          <w:szCs w:val="24"/>
          <w:lang w:eastAsia="ru-RU"/>
        </w:rPr>
      </w:pPr>
      <w:r w:rsidRPr="006743BD">
        <w:rPr>
          <w:rStyle w:val="s0"/>
          <w:sz w:val="24"/>
          <w:szCs w:val="24"/>
          <w:lang w:eastAsia="ru-RU"/>
        </w:rPr>
        <w:t>11.3. Если в лоте участвует только один потенциальный поставщик представивший тендерную заявку, соответствующую требованиям настоящих Правил и сертификат о соответствии объекта требованиям GDP, то комиссия признает данный лот несостоявшимся. Организатор закупа переходит к закупу способом из одного источника у данного потенциального поставщика по цене, не превышающем его ценовое предложение.</w:t>
      </w:r>
    </w:p>
    <w:p w:rsidR="003C1EA3" w:rsidRPr="006743BD" w:rsidRDefault="003C1EA3" w:rsidP="003C1EA3">
      <w:pPr>
        <w:pStyle w:val="af0"/>
        <w:spacing w:after="0" w:line="240" w:lineRule="auto"/>
        <w:ind w:left="0" w:firstLine="567"/>
        <w:jc w:val="both"/>
        <w:rPr>
          <w:rStyle w:val="s0"/>
          <w:sz w:val="24"/>
          <w:szCs w:val="24"/>
          <w:lang w:eastAsia="ru-RU"/>
        </w:rPr>
      </w:pPr>
      <w:r w:rsidRPr="006743BD">
        <w:rPr>
          <w:rStyle w:val="s0"/>
          <w:sz w:val="24"/>
          <w:szCs w:val="24"/>
          <w:lang w:eastAsia="ru-RU"/>
        </w:rPr>
        <w:t>11.4. Если в лоте участвуют два и более потенциальных поставщиков, представившие тендерные заявки, соответствующие требованиям настоящих Правил и сертификат о соответствии объекта требованиям GDP, то комиссия рассматривает только их тендерные заявки, а тендерные заявки других участников (при их наличии) отклоняются.</w:t>
      </w:r>
    </w:p>
    <w:p w:rsidR="003C1EA3" w:rsidRPr="006743BD" w:rsidRDefault="00923BFC" w:rsidP="00C235DE">
      <w:pPr>
        <w:pStyle w:val="Iauiue"/>
        <w:widowControl/>
        <w:ind w:left="567"/>
        <w:rPr>
          <w:b/>
          <w:sz w:val="24"/>
          <w:szCs w:val="24"/>
        </w:rPr>
      </w:pPr>
      <w:r w:rsidRPr="006743BD">
        <w:rPr>
          <w:sz w:val="24"/>
          <w:szCs w:val="24"/>
        </w:rPr>
        <w:br/>
      </w:r>
      <w:r w:rsidR="00C235DE" w:rsidRPr="006743BD">
        <w:rPr>
          <w:b/>
          <w:color w:val="000000"/>
          <w:sz w:val="24"/>
          <w:szCs w:val="24"/>
        </w:rPr>
        <w:t>12.</w:t>
      </w:r>
      <w:r w:rsidR="00C235DE" w:rsidRPr="006743BD">
        <w:rPr>
          <w:color w:val="000000"/>
          <w:sz w:val="24"/>
          <w:szCs w:val="24"/>
        </w:rPr>
        <w:t xml:space="preserve"> </w:t>
      </w:r>
      <w:r w:rsidR="003C1EA3" w:rsidRPr="006743BD">
        <w:rPr>
          <w:b/>
          <w:sz w:val="24"/>
          <w:szCs w:val="24"/>
        </w:rPr>
        <w:t>Гарантийное обеспечение исполнения договора</w:t>
      </w:r>
    </w:p>
    <w:p w:rsidR="003C1EA3" w:rsidRPr="006743BD" w:rsidRDefault="003C1EA3" w:rsidP="00C235DE">
      <w:pPr>
        <w:pStyle w:val="Iauiue"/>
        <w:widowControl/>
        <w:ind w:firstLine="567"/>
        <w:jc w:val="both"/>
        <w:rPr>
          <w:sz w:val="24"/>
          <w:szCs w:val="24"/>
        </w:rPr>
      </w:pPr>
      <w:r w:rsidRPr="006743BD">
        <w:rPr>
          <w:sz w:val="24"/>
          <w:szCs w:val="24"/>
        </w:rPr>
        <w:t>1</w:t>
      </w:r>
      <w:r w:rsidR="00C235DE" w:rsidRPr="006743BD">
        <w:rPr>
          <w:sz w:val="24"/>
          <w:szCs w:val="24"/>
        </w:rPr>
        <w:t>2</w:t>
      </w:r>
      <w:r w:rsidRPr="006743BD">
        <w:rPr>
          <w:sz w:val="24"/>
          <w:szCs w:val="24"/>
        </w:rPr>
        <w:t>.1. Обеспечение исполнения договора вносится поставщиком не позднее десяти рабочих дней со дня вступления договора в силу в размере 3 (трех) процентов</w:t>
      </w:r>
      <w:r w:rsidRPr="006743BD">
        <w:rPr>
          <w:i/>
          <w:sz w:val="24"/>
          <w:szCs w:val="24"/>
        </w:rPr>
        <w:t xml:space="preserve"> </w:t>
      </w:r>
      <w:r w:rsidRPr="006743BD">
        <w:rPr>
          <w:sz w:val="24"/>
          <w:szCs w:val="24"/>
        </w:rPr>
        <w:t>от цены договора закупа и предоставляется в виде:</w:t>
      </w:r>
    </w:p>
    <w:p w:rsidR="003C1EA3" w:rsidRPr="006743BD" w:rsidRDefault="003C1EA3" w:rsidP="003C1EA3">
      <w:pPr>
        <w:pStyle w:val="Iauiue"/>
        <w:widowControl/>
        <w:jc w:val="both"/>
        <w:rPr>
          <w:rStyle w:val="s0"/>
          <w:color w:val="auto"/>
          <w:sz w:val="24"/>
          <w:szCs w:val="24"/>
        </w:rPr>
      </w:pPr>
      <w:r w:rsidRPr="006743BD">
        <w:rPr>
          <w:sz w:val="24"/>
          <w:szCs w:val="24"/>
        </w:rPr>
        <w:t xml:space="preserve">1) </w:t>
      </w:r>
      <w:r w:rsidRPr="006743BD">
        <w:rPr>
          <w:rStyle w:val="s0"/>
          <w:sz w:val="24"/>
          <w:szCs w:val="24"/>
        </w:rPr>
        <w:t>гарантийного взноса в виде денежных средств, размещаемых в обслуживающем банке организатора;</w:t>
      </w:r>
    </w:p>
    <w:p w:rsidR="003C1EA3" w:rsidRPr="006743BD" w:rsidRDefault="003C1EA3" w:rsidP="003C1EA3">
      <w:pPr>
        <w:pStyle w:val="Iauiue"/>
        <w:widowControl/>
        <w:jc w:val="both"/>
        <w:rPr>
          <w:rStyle w:val="s0"/>
          <w:sz w:val="24"/>
          <w:szCs w:val="24"/>
        </w:rPr>
      </w:pPr>
      <w:r w:rsidRPr="006743BD">
        <w:rPr>
          <w:rStyle w:val="s0"/>
          <w:sz w:val="24"/>
          <w:szCs w:val="24"/>
        </w:rPr>
        <w:lastRenderedPageBreak/>
        <w:t xml:space="preserve">2) банковской гарантии, выданной в соответствии с нормативными правовыми актами Национального Банка Республики Казахстан по форме, </w:t>
      </w:r>
      <w:r w:rsidRPr="006743BD">
        <w:rPr>
          <w:sz w:val="24"/>
          <w:szCs w:val="24"/>
        </w:rPr>
        <w:t xml:space="preserve">согласно </w:t>
      </w:r>
      <w:r w:rsidRPr="006743BD">
        <w:rPr>
          <w:b/>
          <w:sz w:val="24"/>
          <w:szCs w:val="24"/>
        </w:rPr>
        <w:t xml:space="preserve">Приложения </w:t>
      </w:r>
      <w:r w:rsidR="00E21F98" w:rsidRPr="006743BD">
        <w:rPr>
          <w:b/>
          <w:sz w:val="24"/>
          <w:szCs w:val="24"/>
        </w:rPr>
        <w:t>1</w:t>
      </w:r>
      <w:r w:rsidR="008E34FD">
        <w:rPr>
          <w:b/>
          <w:sz w:val="24"/>
          <w:szCs w:val="24"/>
        </w:rPr>
        <w:t>4</w:t>
      </w:r>
      <w:r w:rsidRPr="006743BD">
        <w:rPr>
          <w:sz w:val="24"/>
          <w:szCs w:val="24"/>
        </w:rPr>
        <w:t xml:space="preserve"> к тендерной документации.</w:t>
      </w:r>
      <w:r w:rsidRPr="006743BD">
        <w:rPr>
          <w:rStyle w:val="s0"/>
          <w:sz w:val="24"/>
          <w:szCs w:val="24"/>
        </w:rPr>
        <w:t xml:space="preserve"> </w:t>
      </w:r>
    </w:p>
    <w:p w:rsidR="003C1EA3" w:rsidRPr="006743BD" w:rsidRDefault="00C235DE" w:rsidP="00C235DE">
      <w:pPr>
        <w:pStyle w:val="Iauiue"/>
        <w:widowControl/>
        <w:ind w:firstLine="709"/>
        <w:jc w:val="both"/>
        <w:rPr>
          <w:sz w:val="24"/>
          <w:szCs w:val="24"/>
        </w:rPr>
      </w:pPr>
      <w:r w:rsidRPr="006743BD">
        <w:rPr>
          <w:sz w:val="24"/>
          <w:szCs w:val="24"/>
        </w:rPr>
        <w:t>12</w:t>
      </w:r>
      <w:r w:rsidR="003C1EA3" w:rsidRPr="006743BD">
        <w:rPr>
          <w:sz w:val="24"/>
          <w:szCs w:val="24"/>
        </w:rPr>
        <w:t xml:space="preserve">.2. </w:t>
      </w:r>
      <w:r w:rsidR="003C1EA3" w:rsidRPr="006743BD">
        <w:rPr>
          <w:rStyle w:val="s0"/>
          <w:sz w:val="24"/>
          <w:szCs w:val="24"/>
        </w:rPr>
        <w:t xml:space="preserve">Гарантийное обеспечение не вносится, если цена </w:t>
      </w:r>
      <w:r w:rsidR="003C1EA3" w:rsidRPr="006743BD">
        <w:rPr>
          <w:rStyle w:val="s0"/>
          <w:bCs/>
          <w:sz w:val="24"/>
          <w:szCs w:val="24"/>
        </w:rPr>
        <w:t xml:space="preserve">договора закупа </w:t>
      </w:r>
      <w:r w:rsidR="003C1EA3" w:rsidRPr="006743BD">
        <w:rPr>
          <w:rStyle w:val="s0"/>
          <w:sz w:val="24"/>
          <w:szCs w:val="24"/>
        </w:rPr>
        <w:t>не превышает двух тысячекратного размера месячного расчетного показателя на соответствующий финансовый год</w:t>
      </w:r>
      <w:r w:rsidR="003C1EA3" w:rsidRPr="006743BD">
        <w:rPr>
          <w:sz w:val="24"/>
          <w:szCs w:val="24"/>
        </w:rPr>
        <w:t>.</w:t>
      </w:r>
    </w:p>
    <w:p w:rsidR="003C1EA3" w:rsidRPr="006743BD" w:rsidRDefault="00C235DE" w:rsidP="00C235DE">
      <w:pPr>
        <w:pStyle w:val="Iauiue"/>
        <w:widowControl/>
        <w:ind w:firstLine="709"/>
        <w:jc w:val="both"/>
        <w:rPr>
          <w:rStyle w:val="s0"/>
          <w:color w:val="auto"/>
          <w:sz w:val="24"/>
          <w:szCs w:val="24"/>
        </w:rPr>
      </w:pPr>
      <w:r w:rsidRPr="006743BD">
        <w:rPr>
          <w:rStyle w:val="s0"/>
          <w:sz w:val="24"/>
          <w:szCs w:val="24"/>
        </w:rPr>
        <w:t>12</w:t>
      </w:r>
      <w:r w:rsidR="003C1EA3" w:rsidRPr="006743BD">
        <w:rPr>
          <w:rStyle w:val="s0"/>
          <w:sz w:val="24"/>
          <w:szCs w:val="24"/>
        </w:rPr>
        <w:t xml:space="preserve">.3. </w:t>
      </w:r>
      <w:r w:rsidR="003C1EA3" w:rsidRPr="006743BD">
        <w:rPr>
          <w:rStyle w:val="s0"/>
          <w:bCs/>
          <w:sz w:val="24"/>
          <w:szCs w:val="24"/>
        </w:rPr>
        <w:t xml:space="preserve">Гарантийное обеспечение исполнения договора </w:t>
      </w:r>
      <w:r w:rsidR="003C1EA3" w:rsidRPr="006743BD">
        <w:rPr>
          <w:rStyle w:val="s0"/>
          <w:sz w:val="24"/>
          <w:szCs w:val="24"/>
        </w:rPr>
        <w:t>закупа</w:t>
      </w:r>
      <w:r w:rsidR="003C1EA3" w:rsidRPr="006743BD">
        <w:rPr>
          <w:rStyle w:val="s0"/>
          <w:bCs/>
          <w:sz w:val="24"/>
          <w:szCs w:val="24"/>
        </w:rPr>
        <w:t xml:space="preserve"> не возвращается в случае:</w:t>
      </w:r>
    </w:p>
    <w:p w:rsidR="003C1EA3" w:rsidRPr="006743BD" w:rsidRDefault="003C1EA3" w:rsidP="003C1EA3">
      <w:pPr>
        <w:pStyle w:val="af0"/>
        <w:numPr>
          <w:ilvl w:val="3"/>
          <w:numId w:val="35"/>
        </w:numPr>
        <w:autoSpaceDE w:val="0"/>
        <w:autoSpaceDN w:val="0"/>
        <w:spacing w:after="0" w:line="240" w:lineRule="auto"/>
        <w:ind w:left="0" w:firstLine="0"/>
        <w:jc w:val="both"/>
        <w:rPr>
          <w:rStyle w:val="s0"/>
          <w:bCs/>
          <w:sz w:val="24"/>
          <w:szCs w:val="24"/>
          <w:lang w:eastAsia="ru-RU"/>
        </w:rPr>
      </w:pPr>
      <w:r w:rsidRPr="006743BD">
        <w:rPr>
          <w:rStyle w:val="s0"/>
          <w:bCs/>
          <w:sz w:val="24"/>
          <w:szCs w:val="24"/>
          <w:lang w:eastAsia="ru-RU"/>
        </w:rPr>
        <w:t xml:space="preserve">расторжения договора </w:t>
      </w:r>
      <w:r w:rsidRPr="006743BD">
        <w:rPr>
          <w:rStyle w:val="s0"/>
          <w:sz w:val="24"/>
          <w:szCs w:val="24"/>
          <w:lang w:eastAsia="ru-RU"/>
        </w:rPr>
        <w:t>закупа</w:t>
      </w:r>
      <w:r w:rsidRPr="006743BD">
        <w:rPr>
          <w:rStyle w:val="s0"/>
          <w:bCs/>
          <w:sz w:val="24"/>
          <w:szCs w:val="24"/>
          <w:lang w:eastAsia="ru-RU"/>
        </w:rPr>
        <w:t xml:space="preserve"> в связи с неисполнением или ненадлежащим исполнением поставщиком договорных обязательств;</w:t>
      </w:r>
    </w:p>
    <w:p w:rsidR="003C1EA3" w:rsidRPr="006743BD" w:rsidRDefault="003C1EA3" w:rsidP="003C1EA3">
      <w:pPr>
        <w:pStyle w:val="af0"/>
        <w:numPr>
          <w:ilvl w:val="3"/>
          <w:numId w:val="35"/>
        </w:numPr>
        <w:autoSpaceDE w:val="0"/>
        <w:autoSpaceDN w:val="0"/>
        <w:spacing w:after="0" w:line="240" w:lineRule="auto"/>
        <w:ind w:left="0" w:firstLine="0"/>
        <w:jc w:val="both"/>
        <w:rPr>
          <w:rStyle w:val="s0"/>
          <w:bCs/>
          <w:sz w:val="24"/>
          <w:szCs w:val="24"/>
          <w:lang w:eastAsia="ru-RU"/>
        </w:rPr>
      </w:pPr>
      <w:r w:rsidRPr="006743BD">
        <w:rPr>
          <w:rStyle w:val="s0"/>
          <w:bCs/>
          <w:sz w:val="24"/>
          <w:szCs w:val="24"/>
          <w:lang w:eastAsia="ru-RU"/>
        </w:rPr>
        <w:t>не 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изделий медицинского назначения и нарушение других условий договора);</w:t>
      </w:r>
    </w:p>
    <w:p w:rsidR="003C1EA3" w:rsidRPr="006743BD" w:rsidRDefault="003C1EA3" w:rsidP="003C1EA3">
      <w:pPr>
        <w:jc w:val="both"/>
        <w:rPr>
          <w:rStyle w:val="s0"/>
          <w:sz w:val="24"/>
          <w:szCs w:val="24"/>
        </w:rPr>
      </w:pPr>
      <w:r w:rsidRPr="006743BD">
        <w:rPr>
          <w:rStyle w:val="s0"/>
          <w:bCs/>
          <w:sz w:val="24"/>
          <w:szCs w:val="24"/>
        </w:rPr>
        <w:t xml:space="preserve">3) не уплаты штрафных санкций за неисполнение или ненадлежащее исполнение, предусмотренных </w:t>
      </w:r>
      <w:r w:rsidRPr="006743BD">
        <w:rPr>
          <w:rStyle w:val="s0"/>
          <w:sz w:val="24"/>
          <w:szCs w:val="24"/>
        </w:rPr>
        <w:t>договором закупа.</w:t>
      </w:r>
    </w:p>
    <w:p w:rsidR="00C235DE" w:rsidRPr="006743BD" w:rsidRDefault="00C235DE" w:rsidP="0065660F">
      <w:pPr>
        <w:ind w:firstLine="567"/>
        <w:rPr>
          <w:color w:val="000000"/>
          <w:sz w:val="24"/>
          <w:szCs w:val="24"/>
        </w:rPr>
      </w:pPr>
    </w:p>
    <w:p w:rsidR="00923BFC" w:rsidRPr="006743BD" w:rsidRDefault="00C235DE" w:rsidP="0065660F">
      <w:pPr>
        <w:ind w:firstLine="567"/>
        <w:rPr>
          <w:b/>
          <w:color w:val="000000"/>
          <w:sz w:val="24"/>
          <w:szCs w:val="24"/>
        </w:rPr>
      </w:pPr>
      <w:r w:rsidRPr="006743BD">
        <w:rPr>
          <w:b/>
          <w:color w:val="000000"/>
          <w:sz w:val="24"/>
          <w:szCs w:val="24"/>
        </w:rPr>
        <w:t>13. Т</w:t>
      </w:r>
      <w:r w:rsidR="00923BFC" w:rsidRPr="006743BD">
        <w:rPr>
          <w:b/>
          <w:color w:val="000000"/>
          <w:sz w:val="24"/>
          <w:szCs w:val="24"/>
        </w:rPr>
        <w:t>ребования к товарам, установленные главой 4 настоящих Правил.</w:t>
      </w:r>
    </w:p>
    <w:p w:rsidR="00C235DE" w:rsidRPr="006743BD" w:rsidRDefault="00C235DE" w:rsidP="00C235DE">
      <w:pPr>
        <w:ind w:firstLine="567"/>
        <w:jc w:val="both"/>
        <w:rPr>
          <w:color w:val="000000"/>
          <w:sz w:val="24"/>
          <w:szCs w:val="24"/>
        </w:rPr>
      </w:pPr>
      <w:r w:rsidRPr="006743BD">
        <w:rPr>
          <w:color w:val="000000"/>
          <w:sz w:val="24"/>
          <w:szCs w:val="24"/>
        </w:rPr>
        <w:t>К закупаемым и отпускаемым (при закупе фармацевтических услуг) лекарственным средствам, профилактическим (иммунобиологическим, диагностическим, дезинфицирующим) препаратам, изделиям медицинского назначения,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 предъявляются следующие требования:</w:t>
      </w:r>
    </w:p>
    <w:p w:rsidR="00C235DE" w:rsidRPr="006743BD" w:rsidRDefault="00C235DE" w:rsidP="00C235DE">
      <w:pPr>
        <w:jc w:val="both"/>
        <w:rPr>
          <w:color w:val="000000"/>
          <w:sz w:val="24"/>
          <w:szCs w:val="24"/>
        </w:rPr>
      </w:pPr>
      <w:r w:rsidRPr="006743BD">
        <w:rPr>
          <w:color w:val="000000"/>
          <w:sz w:val="24"/>
          <w:szCs w:val="24"/>
        </w:rPr>
        <w:t>      1)</w:t>
      </w:r>
      <w:r w:rsidRPr="006743BD">
        <w:rPr>
          <w:b/>
          <w:color w:val="000000"/>
          <w:sz w:val="24"/>
          <w:szCs w:val="24"/>
        </w:rPr>
        <w:t xml:space="preserve"> </w:t>
      </w:r>
      <w:r w:rsidRPr="006743BD">
        <w:rPr>
          <w:color w:val="000000"/>
          <w:sz w:val="24"/>
          <w:szCs w:val="24"/>
        </w:rPr>
        <w:t xml:space="preserve">наличие регистрации лекарственных средств, профилактических (иммунобиологических, диагностических, дезинфицирующих) препаратов, изделий медицинского назначения в Республике Казахстан в соответствии с положениями Кодекса и порядке, определенном уполномоченным органом в области здравоохранения (за исключением лекарственных препаратов, изготовленных в аптеках, </w:t>
      </w:r>
      <w:proofErr w:type="spellStart"/>
      <w:r w:rsidRPr="006743BD">
        <w:rPr>
          <w:color w:val="000000"/>
          <w:sz w:val="24"/>
          <w:szCs w:val="24"/>
        </w:rPr>
        <w:t>орфанных</w:t>
      </w:r>
      <w:proofErr w:type="spellEnd"/>
      <w:r w:rsidRPr="006743BD">
        <w:rPr>
          <w:color w:val="000000"/>
          <w:sz w:val="24"/>
          <w:szCs w:val="24"/>
        </w:rPr>
        <w:t xml:space="preserve"> препаратов, утвержденных уполномоченным органом в области здравоохранения, незарегистрированных лекарственных средств, изделий медицинского назначения или заключения (разрешительного документа) уполномоченного органа в области здравоохранения для ввоза на территорию Республики Казахстан в соответствии с Кодексом и порядком, определенным уполномоченным органом в области здравоохранения). При этом, регистрация подтверждается копией действующего документа, подтверждающего регистрацию, или выпиской из информационного ресурса Государственного реестра, заверяемой электронно-цифровой подписью экспертной организации либо нотариально засвидетельствованной копией разрешения уполномоченного органа на ввоз и применение на территории Республики Казахстан. </w:t>
      </w:r>
    </w:p>
    <w:p w:rsidR="00C235DE" w:rsidRPr="006743BD" w:rsidRDefault="00C235DE" w:rsidP="00C235DE">
      <w:pPr>
        <w:jc w:val="both"/>
        <w:rPr>
          <w:color w:val="000000"/>
          <w:sz w:val="24"/>
          <w:szCs w:val="24"/>
        </w:rPr>
      </w:pPr>
      <w:r w:rsidRPr="006743BD">
        <w:rPr>
          <w:color w:val="000000"/>
          <w:sz w:val="24"/>
          <w:szCs w:val="24"/>
        </w:rPr>
        <w:t xml:space="preserve">       Отсутствие необходимости регистрации подтверждается письмом экспертной организации или уполномоченного органа в области здравоохранения, за исключением лекарственных препаратов, изготовленных в аптеках. </w:t>
      </w:r>
    </w:p>
    <w:p w:rsidR="006743BD" w:rsidRPr="006743BD" w:rsidRDefault="00C235DE" w:rsidP="00C235DE">
      <w:pPr>
        <w:jc w:val="both"/>
        <w:rPr>
          <w:color w:val="000000"/>
          <w:sz w:val="24"/>
          <w:szCs w:val="24"/>
        </w:rPr>
      </w:pPr>
      <w:r w:rsidRPr="006743BD">
        <w:rPr>
          <w:color w:val="000000"/>
          <w:sz w:val="24"/>
          <w:szCs w:val="24"/>
        </w:rPr>
        <w:t>      При ввозе и (или) производстве лекарственных средств, профилактических (иммунобиологических, диагностических, дезинфицирующих) препаратов, изделий медицинского назначения до истечения срока действия документа, подтверждающего регистрацию, необходимо представить документы, подтверждающие наличие заявленного количества, срок годности и порядок их хранения, предусмотренный настоящими Правилами;</w:t>
      </w:r>
      <w:r w:rsidRPr="006743BD">
        <w:rPr>
          <w:sz w:val="24"/>
          <w:szCs w:val="24"/>
        </w:rPr>
        <w:br/>
      </w:r>
      <w:r w:rsidRPr="006743BD">
        <w:rPr>
          <w:color w:val="000000"/>
          <w:sz w:val="24"/>
          <w:szCs w:val="24"/>
        </w:rPr>
        <w:t>      2) лекарственные средства, профилактические (иммунобиологические, диагностические, дезинфицирующие) препараты, изделия медицинского назначения хранятся и транспортируются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w:t>
      </w:r>
    </w:p>
    <w:p w:rsidR="00C235DE" w:rsidRPr="006743BD" w:rsidRDefault="00C235DE" w:rsidP="00C235DE">
      <w:pPr>
        <w:jc w:val="both"/>
        <w:rPr>
          <w:color w:val="000000"/>
          <w:sz w:val="24"/>
          <w:szCs w:val="24"/>
        </w:rPr>
      </w:pPr>
      <w:r w:rsidRPr="006743BD">
        <w:rPr>
          <w:color w:val="000000"/>
          <w:sz w:val="24"/>
          <w:szCs w:val="24"/>
        </w:rPr>
        <w:t>      3) маркировки, потребительские упаковки и инструкции по применению лекарственных средств, профилактических (иммунобиологических, диагностических, дезинфицирующих) препаратов, изделий медицинского назначения соответствуют требованиям Кодекса и порядку, установленному уполномоченным органом в области здравоохранения;</w:t>
      </w:r>
      <w:r w:rsidRPr="006743BD">
        <w:rPr>
          <w:sz w:val="24"/>
          <w:szCs w:val="24"/>
        </w:rPr>
        <w:br/>
      </w:r>
      <w:r w:rsidRPr="006743BD">
        <w:rPr>
          <w:color w:val="000000"/>
          <w:sz w:val="24"/>
          <w:szCs w:val="24"/>
        </w:rPr>
        <w:t>      4) срок годности лекарственных средств, профилактических (иммунобиологических, диагностических, дезинфицирующих) препаратов и изделий медицинского назначения на дату поставки поставщиком заказчику составляет:</w:t>
      </w:r>
    </w:p>
    <w:p w:rsidR="00C235DE" w:rsidRPr="006743BD" w:rsidRDefault="00C235DE" w:rsidP="00C235DE">
      <w:pPr>
        <w:jc w:val="both"/>
        <w:rPr>
          <w:color w:val="000000"/>
          <w:sz w:val="24"/>
          <w:szCs w:val="24"/>
        </w:rPr>
      </w:pPr>
      <w:r w:rsidRPr="006743BD">
        <w:rPr>
          <w:color w:val="000000"/>
          <w:sz w:val="24"/>
          <w:szCs w:val="24"/>
        </w:rPr>
        <w:lastRenderedPageBreak/>
        <w:t>      не менее пятидесяти процентов от указанного срока годности на упаковке (при сроке годности менее двух лет);</w:t>
      </w:r>
    </w:p>
    <w:p w:rsidR="00C235DE" w:rsidRPr="006743BD" w:rsidRDefault="00C235DE" w:rsidP="00C235DE">
      <w:pPr>
        <w:jc w:val="both"/>
        <w:rPr>
          <w:color w:val="000000"/>
          <w:sz w:val="24"/>
          <w:szCs w:val="24"/>
        </w:rPr>
      </w:pPr>
      <w:r w:rsidRPr="006743BD">
        <w:rPr>
          <w:color w:val="000000"/>
          <w:sz w:val="24"/>
          <w:szCs w:val="24"/>
        </w:rPr>
        <w:t>      не менее двенадцати месяцев от указанного срока годности на упаковке (при сроке годности два года и более);</w:t>
      </w:r>
    </w:p>
    <w:p w:rsidR="00C235DE" w:rsidRPr="006743BD" w:rsidRDefault="00C235DE" w:rsidP="00C235DE">
      <w:pPr>
        <w:jc w:val="both"/>
        <w:rPr>
          <w:color w:val="000000"/>
          <w:sz w:val="24"/>
          <w:szCs w:val="24"/>
        </w:rPr>
      </w:pPr>
      <w:r w:rsidRPr="006743BD">
        <w:rPr>
          <w:color w:val="000000"/>
          <w:sz w:val="24"/>
          <w:szCs w:val="24"/>
        </w:rPr>
        <w:t>      5) срок годности лекарственных средств, изделий медицинского назначения на дату поставки поставщиком единому дистрибьютору составляет:</w:t>
      </w:r>
    </w:p>
    <w:p w:rsidR="00C235DE" w:rsidRPr="006743BD" w:rsidRDefault="00C235DE" w:rsidP="00C235DE">
      <w:pPr>
        <w:jc w:val="both"/>
        <w:rPr>
          <w:color w:val="000000"/>
          <w:sz w:val="24"/>
          <w:szCs w:val="24"/>
        </w:rPr>
      </w:pPr>
      <w:r w:rsidRPr="006743BD">
        <w:rPr>
          <w:color w:val="000000"/>
          <w:sz w:val="24"/>
          <w:szCs w:val="24"/>
        </w:rPr>
        <w:t xml:space="preserve">       не менее шестидесяти процентов от указанного срока годности на упаковке (при сроке годности менее двух лет); </w:t>
      </w:r>
    </w:p>
    <w:p w:rsidR="00C235DE" w:rsidRPr="006743BD" w:rsidRDefault="00C235DE" w:rsidP="00C235DE">
      <w:pPr>
        <w:jc w:val="both"/>
        <w:rPr>
          <w:color w:val="000000"/>
          <w:sz w:val="24"/>
          <w:szCs w:val="24"/>
        </w:rPr>
      </w:pPr>
      <w:r w:rsidRPr="006743BD">
        <w:rPr>
          <w:color w:val="000000"/>
          <w:sz w:val="24"/>
          <w:szCs w:val="24"/>
        </w:rPr>
        <w:t>      не менее четырнадцати месяцев от указанного срока годности на упаковке (при сроке годности два года и более);</w:t>
      </w:r>
    </w:p>
    <w:p w:rsidR="00C235DE" w:rsidRPr="006743BD" w:rsidRDefault="00C235DE" w:rsidP="00C235DE">
      <w:pPr>
        <w:jc w:val="both"/>
        <w:rPr>
          <w:color w:val="000000"/>
          <w:sz w:val="24"/>
          <w:szCs w:val="24"/>
        </w:rPr>
      </w:pPr>
      <w:r w:rsidRPr="006743BD">
        <w:rPr>
          <w:color w:val="000000"/>
          <w:sz w:val="24"/>
          <w:szCs w:val="24"/>
        </w:rPr>
        <w:t>      6) срок годности лекарственных средств, изделий медицинского назначения, за исключением товаров, указанных в подпункте 7) настоящего пункта, на дату поставки единым дистрибьютором заказчику составляет:</w:t>
      </w:r>
    </w:p>
    <w:p w:rsidR="00C235DE" w:rsidRPr="006743BD" w:rsidRDefault="00C235DE" w:rsidP="00C235DE">
      <w:pPr>
        <w:jc w:val="both"/>
        <w:rPr>
          <w:color w:val="000000"/>
          <w:sz w:val="24"/>
          <w:szCs w:val="24"/>
        </w:rPr>
      </w:pPr>
      <w:r w:rsidRPr="006743BD">
        <w:rPr>
          <w:color w:val="000000"/>
          <w:sz w:val="24"/>
          <w:szCs w:val="24"/>
        </w:rPr>
        <w:t>      не менее тридцати процентов от срока годности, указанного на упаковке (при сроке годности менее двух лет);</w:t>
      </w:r>
    </w:p>
    <w:p w:rsidR="00C235DE" w:rsidRPr="006743BD" w:rsidRDefault="00C235DE" w:rsidP="00C235DE">
      <w:pPr>
        <w:jc w:val="both"/>
        <w:rPr>
          <w:color w:val="000000"/>
          <w:sz w:val="24"/>
          <w:szCs w:val="24"/>
        </w:rPr>
      </w:pPr>
      <w:r w:rsidRPr="006743BD">
        <w:rPr>
          <w:color w:val="000000"/>
          <w:sz w:val="24"/>
          <w:szCs w:val="24"/>
        </w:rPr>
        <w:t>      не менее восьми месяцев от указанного срока годности на упаковке (при сроке годности два года и более);</w:t>
      </w:r>
    </w:p>
    <w:p w:rsidR="00C235DE" w:rsidRPr="006743BD" w:rsidRDefault="00C235DE" w:rsidP="00C235DE">
      <w:pPr>
        <w:jc w:val="both"/>
        <w:rPr>
          <w:color w:val="000000"/>
          <w:sz w:val="24"/>
          <w:szCs w:val="24"/>
        </w:rPr>
      </w:pPr>
      <w:r w:rsidRPr="006743BD">
        <w:rPr>
          <w:color w:val="000000"/>
          <w:sz w:val="24"/>
          <w:szCs w:val="24"/>
        </w:rPr>
        <w:t>      7) срок годности вакцин на дату поставки единым дистрибьютором заказчику составляет:</w:t>
      </w:r>
    </w:p>
    <w:p w:rsidR="00C235DE" w:rsidRPr="006743BD" w:rsidRDefault="00C235DE" w:rsidP="00C235DE">
      <w:pPr>
        <w:jc w:val="both"/>
        <w:rPr>
          <w:color w:val="000000"/>
          <w:sz w:val="24"/>
          <w:szCs w:val="24"/>
        </w:rPr>
      </w:pPr>
      <w:r w:rsidRPr="006743BD">
        <w:rPr>
          <w:color w:val="000000"/>
          <w:sz w:val="24"/>
          <w:szCs w:val="24"/>
        </w:rPr>
        <w:t>      не менее сорока процентов от указанного срока годности на упаковке (при сроке годности менее двух лет);</w:t>
      </w:r>
    </w:p>
    <w:p w:rsidR="00C235DE" w:rsidRPr="006743BD" w:rsidRDefault="00C235DE" w:rsidP="00C235DE">
      <w:pPr>
        <w:jc w:val="both"/>
        <w:rPr>
          <w:color w:val="000000"/>
          <w:sz w:val="24"/>
          <w:szCs w:val="24"/>
        </w:rPr>
      </w:pPr>
      <w:r w:rsidRPr="006743BD">
        <w:rPr>
          <w:color w:val="000000"/>
          <w:sz w:val="24"/>
          <w:szCs w:val="24"/>
        </w:rPr>
        <w:t>      не менее десяти месяцев от указанного срока годности на упаковке (при сроке годности два года и более);</w:t>
      </w:r>
    </w:p>
    <w:p w:rsidR="00C235DE" w:rsidRPr="006743BD" w:rsidRDefault="00C235DE" w:rsidP="00C235DE">
      <w:pPr>
        <w:jc w:val="both"/>
        <w:rPr>
          <w:color w:val="000000"/>
          <w:sz w:val="24"/>
          <w:szCs w:val="24"/>
        </w:rPr>
      </w:pPr>
      <w:r w:rsidRPr="006743BD">
        <w:rPr>
          <w:color w:val="000000"/>
          <w:sz w:val="24"/>
          <w:szCs w:val="24"/>
        </w:rPr>
        <w:t>      8) переходящие остатки товара единого дистрибьютора поставляются заказчику по соглашению сторон для использования по назначению до истечения срока их годности;</w:t>
      </w:r>
    </w:p>
    <w:p w:rsidR="00C235DE" w:rsidRPr="006743BD" w:rsidRDefault="00C235DE" w:rsidP="00C235DE">
      <w:pPr>
        <w:jc w:val="both"/>
        <w:rPr>
          <w:color w:val="000000"/>
          <w:sz w:val="24"/>
          <w:szCs w:val="24"/>
        </w:rPr>
      </w:pPr>
      <w:r w:rsidRPr="006743BD">
        <w:rPr>
          <w:color w:val="000000"/>
          <w:sz w:val="24"/>
          <w:szCs w:val="24"/>
        </w:rPr>
        <w:t xml:space="preserve">      9) медицинские иммунобиологические препараты имеют достоверные данные об опыте клинического применения в </w:t>
      </w:r>
      <w:proofErr w:type="spellStart"/>
      <w:r w:rsidRPr="006743BD">
        <w:rPr>
          <w:color w:val="000000"/>
          <w:sz w:val="24"/>
          <w:szCs w:val="24"/>
        </w:rPr>
        <w:t>пострегистрационный</w:t>
      </w:r>
      <w:proofErr w:type="spellEnd"/>
      <w:r w:rsidRPr="006743BD">
        <w:rPr>
          <w:color w:val="000000"/>
          <w:sz w:val="24"/>
          <w:szCs w:val="24"/>
        </w:rPr>
        <w:t xml:space="preserve"> период в Республике Казахстан и (или) странах-членах Международной конференции по гармонизации технических требований к регистрации лекарственных препаратов для человека (странах регионов ICH);</w:t>
      </w:r>
    </w:p>
    <w:p w:rsidR="00C235DE" w:rsidRPr="006743BD" w:rsidRDefault="00C235DE" w:rsidP="00C235DE">
      <w:pPr>
        <w:jc w:val="both"/>
        <w:rPr>
          <w:color w:val="000000"/>
          <w:sz w:val="24"/>
          <w:szCs w:val="24"/>
        </w:rPr>
      </w:pPr>
      <w:r w:rsidRPr="006743BD">
        <w:rPr>
          <w:color w:val="000000"/>
          <w:sz w:val="24"/>
          <w:szCs w:val="24"/>
        </w:rPr>
        <w:t xml:space="preserve">      10) </w:t>
      </w:r>
      <w:proofErr w:type="spellStart"/>
      <w:r w:rsidRPr="006743BD">
        <w:rPr>
          <w:color w:val="000000"/>
          <w:sz w:val="24"/>
          <w:szCs w:val="24"/>
        </w:rPr>
        <w:t>биосимиляры</w:t>
      </w:r>
      <w:proofErr w:type="spellEnd"/>
      <w:r w:rsidRPr="006743BD">
        <w:rPr>
          <w:color w:val="000000"/>
          <w:sz w:val="24"/>
          <w:szCs w:val="24"/>
        </w:rPr>
        <w:t xml:space="preserve"> должны иметь данные, подтверждающие схожесть и (или)идентичность их по качеству, безопасности, эффективности и иммуногенности в сравнительных исследованиях с оригинальным биологическим лекарственным препаратом, подтвержденные экспертной организацией;</w:t>
      </w:r>
    </w:p>
    <w:p w:rsidR="00C235DE" w:rsidRPr="006743BD" w:rsidRDefault="00C235DE" w:rsidP="00C235DE">
      <w:pPr>
        <w:jc w:val="both"/>
        <w:rPr>
          <w:color w:val="000000"/>
          <w:sz w:val="24"/>
          <w:szCs w:val="24"/>
        </w:rPr>
      </w:pPr>
      <w:r w:rsidRPr="006743BD">
        <w:rPr>
          <w:color w:val="000000"/>
          <w:sz w:val="24"/>
          <w:szCs w:val="24"/>
        </w:rPr>
        <w:t xml:space="preserve">      11) наличие зарегистрированных цен лекарственных средств, изделий медицинского назначения, за исключением </w:t>
      </w:r>
      <w:proofErr w:type="spellStart"/>
      <w:r w:rsidRPr="006743BD">
        <w:rPr>
          <w:color w:val="000000"/>
          <w:sz w:val="24"/>
          <w:szCs w:val="24"/>
        </w:rPr>
        <w:t>орфанных</w:t>
      </w:r>
      <w:proofErr w:type="spellEnd"/>
      <w:r w:rsidRPr="006743BD">
        <w:rPr>
          <w:color w:val="000000"/>
          <w:sz w:val="24"/>
          <w:szCs w:val="24"/>
        </w:rPr>
        <w:t xml:space="preserve"> лекарственных средств.</w:t>
      </w:r>
    </w:p>
    <w:p w:rsidR="00C235DE" w:rsidRPr="006743BD" w:rsidRDefault="00C235DE" w:rsidP="00C235DE">
      <w:pPr>
        <w:jc w:val="both"/>
        <w:rPr>
          <w:color w:val="000000"/>
          <w:sz w:val="24"/>
          <w:szCs w:val="24"/>
        </w:rPr>
      </w:pPr>
      <w:r w:rsidRPr="006743BD">
        <w:rPr>
          <w:color w:val="000000"/>
          <w:sz w:val="24"/>
          <w:szCs w:val="24"/>
        </w:rPr>
        <w:t>     К закупаемой медицинской технике предъявляются следующие требования:</w:t>
      </w:r>
    </w:p>
    <w:p w:rsidR="00C235DE" w:rsidRPr="006743BD" w:rsidRDefault="00C235DE" w:rsidP="00C235DE">
      <w:pPr>
        <w:jc w:val="both"/>
        <w:rPr>
          <w:color w:val="000000"/>
          <w:sz w:val="24"/>
          <w:szCs w:val="24"/>
        </w:rPr>
      </w:pPr>
      <w:r w:rsidRPr="006743BD">
        <w:rPr>
          <w:color w:val="000000"/>
          <w:sz w:val="24"/>
          <w:szCs w:val="24"/>
        </w:rPr>
        <w:t>      1) наличие регистрации медицинской техники в Республике Казахстан или заключение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C235DE" w:rsidRPr="006743BD" w:rsidRDefault="00C235DE" w:rsidP="00C235DE">
      <w:pPr>
        <w:jc w:val="both"/>
        <w:rPr>
          <w:color w:val="000000"/>
          <w:sz w:val="24"/>
          <w:szCs w:val="24"/>
        </w:rPr>
      </w:pPr>
      <w:r w:rsidRPr="006743BD">
        <w:rPr>
          <w:color w:val="000000"/>
          <w:sz w:val="24"/>
          <w:szCs w:val="24"/>
        </w:rPr>
        <w:t xml:space="preserve">       2) маркировка, потребительская упаковка, инструкция по применению и эксплуатационный документ медицинской техники соответствуют требованиям Кодекса и порядка, установленного уполномоченным органом в области здравоохранения; </w:t>
      </w:r>
    </w:p>
    <w:p w:rsidR="00C235DE" w:rsidRPr="006743BD" w:rsidRDefault="00C235DE" w:rsidP="00C235DE">
      <w:pPr>
        <w:jc w:val="both"/>
        <w:rPr>
          <w:color w:val="000000"/>
          <w:sz w:val="24"/>
          <w:szCs w:val="24"/>
        </w:rPr>
      </w:pPr>
      <w:r w:rsidRPr="006743BD">
        <w:rPr>
          <w:color w:val="000000"/>
          <w:sz w:val="24"/>
          <w:szCs w:val="24"/>
        </w:rPr>
        <w:t>      3) медицинская техника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изделий медицинского назначения и медицинской техники, утвержденными уполномоченным органом;</w:t>
      </w:r>
    </w:p>
    <w:p w:rsidR="00C235DE" w:rsidRPr="006743BD" w:rsidRDefault="00C235DE" w:rsidP="00C235DE">
      <w:pPr>
        <w:jc w:val="both"/>
        <w:rPr>
          <w:color w:val="000000"/>
          <w:sz w:val="24"/>
          <w:szCs w:val="24"/>
        </w:rPr>
      </w:pPr>
      <w:r w:rsidRPr="006743BD">
        <w:rPr>
          <w:color w:val="000000"/>
          <w:sz w:val="24"/>
          <w:szCs w:val="24"/>
        </w:rPr>
        <w:t>      4) медицинская техника является новой и ранее неиспользованной, произведенной не позднее двадцати четырех месяцев к моменту поставки;</w:t>
      </w:r>
    </w:p>
    <w:p w:rsidR="00C235DE" w:rsidRPr="006743BD" w:rsidRDefault="00C235DE" w:rsidP="00C235DE">
      <w:pPr>
        <w:jc w:val="both"/>
        <w:rPr>
          <w:color w:val="000000"/>
          <w:sz w:val="24"/>
          <w:szCs w:val="24"/>
        </w:rPr>
      </w:pPr>
      <w:r w:rsidRPr="006743BD">
        <w:rPr>
          <w:color w:val="000000"/>
          <w:sz w:val="24"/>
          <w:szCs w:val="24"/>
        </w:rPr>
        <w:t xml:space="preserve">      5) медицинская техника, относящаяся к средствам измерения, внесена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w:t>
      </w:r>
      <w:r w:rsidRPr="006743BD">
        <w:rPr>
          <w:color w:val="000000"/>
          <w:sz w:val="24"/>
          <w:szCs w:val="24"/>
        </w:rPr>
        <w:lastRenderedPageBreak/>
        <w:t>единства 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C235DE" w:rsidRPr="006743BD" w:rsidRDefault="00C235DE" w:rsidP="00C235DE">
      <w:pPr>
        <w:jc w:val="both"/>
        <w:rPr>
          <w:sz w:val="24"/>
          <w:szCs w:val="24"/>
        </w:rPr>
      </w:pPr>
      <w:r w:rsidRPr="006743BD">
        <w:rPr>
          <w:color w:val="000000"/>
          <w:sz w:val="24"/>
          <w:szCs w:val="24"/>
        </w:rPr>
        <w:t>      6) передвижной комплекс зарегистрирован в Республике Казахстан как единый комплекс, состоящий из специального автотранспорта, медицинской техники, изделий медицинского назначения.</w:t>
      </w:r>
      <w:r w:rsidRPr="006743BD">
        <w:rPr>
          <w:sz w:val="24"/>
          <w:szCs w:val="24"/>
        </w:rPr>
        <w:br/>
        <w:t>3.3. Потенциальный поставщик в подтверждение его соответствия квалификационным требования представляет организатору закупа документы, предусмотренные пунктом 7.5.</w:t>
      </w:r>
      <w:r w:rsidRPr="006743BD">
        <w:rPr>
          <w:color w:val="FF0000"/>
          <w:sz w:val="24"/>
          <w:szCs w:val="24"/>
        </w:rPr>
        <w:t xml:space="preserve"> </w:t>
      </w:r>
      <w:r w:rsidRPr="006743BD">
        <w:rPr>
          <w:sz w:val="24"/>
          <w:szCs w:val="24"/>
        </w:rPr>
        <w:t>настоящей Тендерной документации.</w:t>
      </w:r>
    </w:p>
    <w:p w:rsidR="00C235DE" w:rsidRPr="006743BD" w:rsidRDefault="00C235DE" w:rsidP="00C235DE">
      <w:pPr>
        <w:jc w:val="both"/>
        <w:rPr>
          <w:sz w:val="24"/>
          <w:szCs w:val="24"/>
        </w:rPr>
      </w:pPr>
      <w:r w:rsidRPr="006743BD">
        <w:rPr>
          <w:sz w:val="24"/>
          <w:szCs w:val="24"/>
        </w:rPr>
        <w:t xml:space="preserve">3.4. Организатор  тендера  не вправе предъявлять к потенциальному поставщику квалификационные требования, не предусмотренные Правилами. </w:t>
      </w:r>
    </w:p>
    <w:p w:rsidR="00923BFC" w:rsidRPr="006743BD" w:rsidRDefault="00923BFC" w:rsidP="009714F6">
      <w:pPr>
        <w:ind w:firstLine="567"/>
        <w:jc w:val="center"/>
        <w:rPr>
          <w:sz w:val="24"/>
          <w:szCs w:val="24"/>
        </w:rPr>
      </w:pPr>
    </w:p>
    <w:p w:rsidR="00E21F98" w:rsidRPr="006743BD" w:rsidRDefault="00E21F98" w:rsidP="00E21F98">
      <w:pPr>
        <w:pStyle w:val="Iauiue"/>
        <w:widowControl/>
        <w:ind w:firstLine="709"/>
        <w:rPr>
          <w:b/>
          <w:sz w:val="24"/>
          <w:szCs w:val="24"/>
        </w:rPr>
      </w:pPr>
      <w:r w:rsidRPr="006743BD">
        <w:rPr>
          <w:b/>
          <w:sz w:val="24"/>
          <w:szCs w:val="24"/>
        </w:rPr>
        <w:t>14. Заключение договора закупа лекарственных средств, изделий медицинского назначения</w:t>
      </w:r>
      <w:r w:rsidR="006743BD" w:rsidRPr="006743BD">
        <w:rPr>
          <w:b/>
          <w:sz w:val="24"/>
          <w:szCs w:val="24"/>
        </w:rPr>
        <w:t>.</w:t>
      </w:r>
    </w:p>
    <w:p w:rsidR="00E21F98" w:rsidRPr="006743BD" w:rsidRDefault="00E21F98" w:rsidP="00E21F98">
      <w:pPr>
        <w:pStyle w:val="Iauiue"/>
        <w:widowControl/>
        <w:ind w:firstLine="567"/>
        <w:jc w:val="center"/>
        <w:rPr>
          <w:b/>
          <w:sz w:val="24"/>
          <w:szCs w:val="24"/>
        </w:rPr>
      </w:pPr>
    </w:p>
    <w:p w:rsidR="00E21F98" w:rsidRPr="006743BD" w:rsidRDefault="00E21F98" w:rsidP="006743BD">
      <w:pPr>
        <w:pStyle w:val="af0"/>
        <w:spacing w:after="0" w:line="240" w:lineRule="auto"/>
        <w:ind w:left="0" w:firstLine="709"/>
        <w:jc w:val="both"/>
        <w:rPr>
          <w:rFonts w:ascii="Times New Roman" w:hAnsi="Times New Roman"/>
          <w:sz w:val="24"/>
          <w:szCs w:val="24"/>
          <w:lang w:eastAsia="ru-RU"/>
        </w:rPr>
      </w:pPr>
      <w:r w:rsidRPr="006743BD">
        <w:rPr>
          <w:rFonts w:ascii="Times New Roman" w:hAnsi="Times New Roman"/>
          <w:sz w:val="24"/>
          <w:szCs w:val="24"/>
          <w:lang w:eastAsia="ru-RU"/>
        </w:rPr>
        <w:t xml:space="preserve">14.1. Организатор закупа  в течение пяти календарных дней со дня подведения итогов тендера направляет потенциальному поставщику подписанный договор на оказание фармацевтических услуг, составляемый по формам, согласно </w:t>
      </w:r>
      <w:r w:rsidRPr="006743BD">
        <w:rPr>
          <w:rFonts w:ascii="Times New Roman" w:hAnsi="Times New Roman"/>
          <w:b/>
          <w:sz w:val="24"/>
          <w:szCs w:val="24"/>
          <w:lang w:eastAsia="ru-RU"/>
        </w:rPr>
        <w:t>Приложени</w:t>
      </w:r>
      <w:r w:rsidR="006743BD" w:rsidRPr="006743BD">
        <w:rPr>
          <w:rFonts w:ascii="Times New Roman" w:hAnsi="Times New Roman"/>
          <w:b/>
          <w:sz w:val="24"/>
          <w:szCs w:val="24"/>
          <w:lang w:eastAsia="ru-RU"/>
        </w:rPr>
        <w:t>ю</w:t>
      </w:r>
      <w:r w:rsidRPr="006743BD">
        <w:rPr>
          <w:rFonts w:ascii="Times New Roman" w:hAnsi="Times New Roman"/>
          <w:b/>
          <w:sz w:val="24"/>
          <w:szCs w:val="24"/>
          <w:lang w:eastAsia="ru-RU"/>
        </w:rPr>
        <w:t xml:space="preserve"> </w:t>
      </w:r>
      <w:r w:rsidR="006743BD" w:rsidRPr="006743BD">
        <w:rPr>
          <w:rFonts w:ascii="Times New Roman" w:hAnsi="Times New Roman"/>
          <w:b/>
          <w:sz w:val="24"/>
          <w:szCs w:val="24"/>
          <w:lang w:eastAsia="ru-RU"/>
        </w:rPr>
        <w:t>9</w:t>
      </w:r>
      <w:r w:rsidRPr="006743BD">
        <w:rPr>
          <w:rFonts w:ascii="Times New Roman" w:hAnsi="Times New Roman"/>
          <w:sz w:val="24"/>
          <w:szCs w:val="24"/>
          <w:lang w:eastAsia="ru-RU"/>
        </w:rPr>
        <w:t xml:space="preserve"> к тендерной документации.</w:t>
      </w:r>
    </w:p>
    <w:p w:rsidR="00E21F98" w:rsidRPr="006743BD" w:rsidRDefault="00E21F98" w:rsidP="006743BD">
      <w:pPr>
        <w:pStyle w:val="af0"/>
        <w:spacing w:after="0" w:line="240" w:lineRule="auto"/>
        <w:ind w:left="0" w:firstLine="709"/>
        <w:jc w:val="both"/>
        <w:rPr>
          <w:rFonts w:ascii="Times New Roman" w:hAnsi="Times New Roman"/>
          <w:sz w:val="24"/>
          <w:szCs w:val="24"/>
          <w:lang w:eastAsia="ru-RU"/>
        </w:rPr>
      </w:pPr>
      <w:r w:rsidRPr="006743BD">
        <w:rPr>
          <w:rFonts w:ascii="Times New Roman" w:hAnsi="Times New Roman"/>
          <w:sz w:val="24"/>
          <w:szCs w:val="24"/>
          <w:lang w:eastAsia="ru-RU"/>
        </w:rPr>
        <w:t>14.2. В течение десяти рабочих дней со дня получения договора, победитель тендера подписывает его либо письменно уведомляет организатора закупа о несогласии с его условиями или отказе от подписания.</w:t>
      </w:r>
      <w:bookmarkStart w:id="2" w:name="SUB5800"/>
      <w:bookmarkStart w:id="3" w:name="SUB6200"/>
      <w:bookmarkEnd w:id="2"/>
      <w:bookmarkEnd w:id="3"/>
      <w:r w:rsidRPr="006743BD">
        <w:rPr>
          <w:rFonts w:ascii="Times New Roman" w:hAnsi="Times New Roman"/>
          <w:sz w:val="24"/>
          <w:szCs w:val="24"/>
          <w:lang w:eastAsia="ru-RU"/>
        </w:rPr>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rsidR="00E21F98" w:rsidRPr="006743BD" w:rsidRDefault="00E21F98" w:rsidP="006743BD">
      <w:pPr>
        <w:pStyle w:val="af0"/>
        <w:spacing w:after="0" w:line="240" w:lineRule="auto"/>
        <w:ind w:left="0" w:firstLine="709"/>
        <w:jc w:val="both"/>
        <w:rPr>
          <w:rFonts w:ascii="Times New Roman" w:hAnsi="Times New Roman"/>
          <w:sz w:val="24"/>
          <w:szCs w:val="24"/>
          <w:lang w:eastAsia="ru-RU"/>
        </w:rPr>
      </w:pPr>
      <w:r w:rsidRPr="006743BD">
        <w:rPr>
          <w:rFonts w:ascii="Times New Roman" w:hAnsi="Times New Roman"/>
          <w:sz w:val="24"/>
          <w:szCs w:val="24"/>
          <w:lang w:eastAsia="ru-RU"/>
        </w:rPr>
        <w:t xml:space="preserve">14.3. Договор закупа вступает в силу со дня подписания его уполномоченными представителями сторон, если иное не предусмотрено </w:t>
      </w:r>
      <w:hyperlink r:id="rId9" w:anchor="z1811" w:history="1">
        <w:r w:rsidRPr="006743BD">
          <w:rPr>
            <w:rFonts w:ascii="Times New Roman" w:hAnsi="Times New Roman"/>
            <w:sz w:val="24"/>
            <w:szCs w:val="24"/>
            <w:lang w:eastAsia="ru-RU"/>
          </w:rPr>
          <w:t>законодательными актами</w:t>
        </w:r>
      </w:hyperlink>
      <w:r w:rsidRPr="006743BD">
        <w:rPr>
          <w:rFonts w:ascii="Times New Roman" w:hAnsi="Times New Roman"/>
          <w:sz w:val="24"/>
          <w:szCs w:val="24"/>
          <w:lang w:eastAsia="ru-RU"/>
        </w:rPr>
        <w:t xml:space="preserve"> Республики Казахстан.</w:t>
      </w:r>
    </w:p>
    <w:p w:rsidR="00E21F98" w:rsidRPr="006743BD" w:rsidRDefault="00E21F98" w:rsidP="006743BD">
      <w:pPr>
        <w:pStyle w:val="af0"/>
        <w:spacing w:after="0" w:line="240" w:lineRule="auto"/>
        <w:ind w:left="0" w:firstLine="709"/>
        <w:jc w:val="both"/>
        <w:rPr>
          <w:rFonts w:ascii="Times New Roman" w:hAnsi="Times New Roman"/>
          <w:sz w:val="24"/>
          <w:szCs w:val="24"/>
          <w:lang w:eastAsia="ru-RU"/>
        </w:rPr>
      </w:pPr>
      <w:r w:rsidRPr="006743BD">
        <w:rPr>
          <w:rFonts w:ascii="Times New Roman" w:hAnsi="Times New Roman"/>
          <w:sz w:val="24"/>
          <w:szCs w:val="24"/>
          <w:lang w:eastAsia="ru-RU"/>
        </w:rPr>
        <w:t>14.4. Если победитель тендера уклонился от подписания договора закупа в установленный срок или не уведомил организатора закупа о несогласии с его условиями, то организатор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rsidR="00E21F98" w:rsidRPr="006743BD" w:rsidRDefault="00E21F98" w:rsidP="006743BD">
      <w:pPr>
        <w:pStyle w:val="af0"/>
        <w:autoSpaceDE w:val="0"/>
        <w:autoSpaceDN w:val="0"/>
        <w:spacing w:after="0" w:line="240" w:lineRule="auto"/>
        <w:ind w:left="0" w:firstLine="709"/>
        <w:jc w:val="both"/>
        <w:rPr>
          <w:rFonts w:ascii="Times New Roman" w:hAnsi="Times New Roman"/>
          <w:sz w:val="24"/>
          <w:szCs w:val="24"/>
          <w:lang w:eastAsia="ru-RU"/>
        </w:rPr>
      </w:pPr>
      <w:r w:rsidRPr="006743BD">
        <w:rPr>
          <w:rFonts w:ascii="Times New Roman" w:hAnsi="Times New Roman"/>
          <w:sz w:val="24"/>
          <w:szCs w:val="24"/>
          <w:lang w:eastAsia="ru-RU"/>
        </w:rPr>
        <w:t>14.5. Не допускается внесение каких-либо изменений и (или) новых условий в договор (за исключением уменьшения цены товара, объема), которые изменяет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E21F98" w:rsidRPr="006743BD" w:rsidRDefault="00E21F98" w:rsidP="006743BD">
      <w:pPr>
        <w:pStyle w:val="af0"/>
        <w:autoSpaceDE w:val="0"/>
        <w:autoSpaceDN w:val="0"/>
        <w:spacing w:after="0" w:line="240" w:lineRule="auto"/>
        <w:ind w:left="0" w:firstLine="709"/>
        <w:jc w:val="both"/>
        <w:rPr>
          <w:rFonts w:ascii="Times New Roman" w:hAnsi="Times New Roman"/>
          <w:sz w:val="24"/>
          <w:szCs w:val="24"/>
          <w:lang w:eastAsia="ru-RU"/>
        </w:rPr>
      </w:pPr>
      <w:r w:rsidRPr="006743BD">
        <w:rPr>
          <w:rFonts w:ascii="Times New Roman" w:hAnsi="Times New Roman"/>
          <w:sz w:val="24"/>
          <w:szCs w:val="24"/>
          <w:lang w:eastAsia="ru-RU"/>
        </w:rPr>
        <w:t>14.6.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rsidR="00E21F98" w:rsidRPr="006743BD" w:rsidRDefault="00E21F98" w:rsidP="006743BD">
      <w:pPr>
        <w:pStyle w:val="af0"/>
        <w:numPr>
          <w:ilvl w:val="3"/>
          <w:numId w:val="33"/>
        </w:numPr>
        <w:tabs>
          <w:tab w:val="left" w:pos="284"/>
        </w:tabs>
        <w:autoSpaceDE w:val="0"/>
        <w:autoSpaceDN w:val="0"/>
        <w:spacing w:after="0" w:line="240" w:lineRule="auto"/>
        <w:ind w:left="0" w:firstLine="0"/>
        <w:jc w:val="both"/>
        <w:rPr>
          <w:rFonts w:ascii="Times New Roman" w:hAnsi="Times New Roman"/>
          <w:sz w:val="24"/>
          <w:szCs w:val="24"/>
          <w:lang w:eastAsia="ru-RU"/>
        </w:rPr>
      </w:pPr>
      <w:r w:rsidRPr="006743BD">
        <w:rPr>
          <w:rFonts w:ascii="Times New Roman" w:hAnsi="Times New Roman"/>
          <w:sz w:val="24"/>
          <w:szCs w:val="24"/>
          <w:lang w:eastAsia="ru-RU"/>
        </w:rPr>
        <w:t>по взаимному согласию сторон в части уменьшения цены на товары и соответственно цены договора;</w:t>
      </w:r>
    </w:p>
    <w:p w:rsidR="00E21F98" w:rsidRPr="006743BD" w:rsidRDefault="00E21F98" w:rsidP="006743BD">
      <w:pPr>
        <w:pStyle w:val="af0"/>
        <w:numPr>
          <w:ilvl w:val="3"/>
          <w:numId w:val="33"/>
        </w:numPr>
        <w:tabs>
          <w:tab w:val="left" w:pos="284"/>
        </w:tabs>
        <w:autoSpaceDE w:val="0"/>
        <w:autoSpaceDN w:val="0"/>
        <w:spacing w:after="0" w:line="240" w:lineRule="auto"/>
        <w:ind w:left="0" w:firstLine="0"/>
        <w:jc w:val="both"/>
        <w:rPr>
          <w:rFonts w:ascii="Times New Roman" w:hAnsi="Times New Roman"/>
          <w:sz w:val="24"/>
          <w:szCs w:val="24"/>
          <w:lang w:eastAsia="ru-RU"/>
        </w:rPr>
      </w:pPr>
      <w:r w:rsidRPr="006743BD">
        <w:rPr>
          <w:rFonts w:ascii="Times New Roman" w:hAnsi="Times New Roman"/>
          <w:sz w:val="24"/>
          <w:szCs w:val="24"/>
          <w:lang w:eastAsia="ru-RU"/>
        </w:rPr>
        <w:t>по взаимному согласию сторон в части уменьшения объема товаров.</w:t>
      </w:r>
    </w:p>
    <w:p w:rsidR="00E21F98" w:rsidRPr="006743BD" w:rsidRDefault="00E21F98" w:rsidP="00E21F98">
      <w:pPr>
        <w:ind w:firstLine="567"/>
        <w:jc w:val="both"/>
        <w:rPr>
          <w:sz w:val="24"/>
          <w:szCs w:val="24"/>
        </w:rPr>
      </w:pPr>
      <w:r w:rsidRPr="006743BD">
        <w:rPr>
          <w:sz w:val="24"/>
          <w:szCs w:val="24"/>
        </w:rPr>
        <w:t>Допускается проведение переговоров организатором закупа с потенциальным поставщиком, признанным победителем тендера, с целью уменьшения цены товара до подписания договора о закупе. Потенциальный поставщик принимает решение по своему усмотрению о согласии или  не согласии, на уменьшение цены товара, что не является основанием для отказа организатором закупа в подписании договора с потенциальным поставщиком, признанным победителем тендера</w:t>
      </w:r>
      <w:r w:rsidRPr="006743BD">
        <w:rPr>
          <w:rStyle w:val="s0"/>
          <w:sz w:val="24"/>
          <w:szCs w:val="24"/>
        </w:rPr>
        <w:t>.</w:t>
      </w:r>
    </w:p>
    <w:p w:rsidR="003B149A" w:rsidRDefault="003B149A" w:rsidP="009714F6">
      <w:pPr>
        <w:ind w:firstLine="567"/>
        <w:jc w:val="center"/>
        <w:rPr>
          <w:sz w:val="24"/>
          <w:szCs w:val="24"/>
        </w:rPr>
      </w:pPr>
    </w:p>
    <w:p w:rsidR="005D2716" w:rsidRPr="006743BD" w:rsidRDefault="005D2716" w:rsidP="009714F6">
      <w:pPr>
        <w:ind w:firstLine="567"/>
        <w:jc w:val="center"/>
        <w:rPr>
          <w:sz w:val="24"/>
          <w:szCs w:val="24"/>
        </w:rPr>
      </w:pPr>
    </w:p>
    <w:sectPr w:rsidR="005D2716" w:rsidRPr="006743BD" w:rsidSect="006743BD">
      <w:footerReference w:type="even" r:id="rId10"/>
      <w:footerReference w:type="default" r:id="rId11"/>
      <w:pgSz w:w="11906" w:h="16838" w:code="9"/>
      <w:pgMar w:top="993" w:right="707" w:bottom="426"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3AC1" w:rsidRDefault="00DD3AC1">
      <w:r>
        <w:separator/>
      </w:r>
    </w:p>
  </w:endnote>
  <w:endnote w:type="continuationSeparator" w:id="0">
    <w:p w:rsidR="00DD3AC1" w:rsidRDefault="00DD3AC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Гельветика">
    <w:panose1 w:val="00000000000000000000"/>
    <w:charset w:val="CC"/>
    <w:family w:val="decorative"/>
    <w:notTrueType/>
    <w:pitch w:val="default"/>
    <w:sig w:usb0="00000201" w:usb1="00000000" w:usb2="00000000" w:usb3="00000000" w:csb0="00000004"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380" w:rsidRDefault="00511210" w:rsidP="005F6352">
    <w:pPr>
      <w:pStyle w:val="aa"/>
      <w:framePr w:wrap="around" w:vAnchor="text" w:hAnchor="margin" w:xAlign="right" w:y="1"/>
      <w:rPr>
        <w:rStyle w:val="ab"/>
      </w:rPr>
    </w:pPr>
    <w:r>
      <w:rPr>
        <w:rStyle w:val="ab"/>
      </w:rPr>
      <w:fldChar w:fldCharType="begin"/>
    </w:r>
    <w:r w:rsidR="00211380">
      <w:rPr>
        <w:rStyle w:val="ab"/>
      </w:rPr>
      <w:instrText xml:space="preserve">PAGE  </w:instrText>
    </w:r>
    <w:r>
      <w:rPr>
        <w:rStyle w:val="ab"/>
      </w:rPr>
      <w:fldChar w:fldCharType="separate"/>
    </w:r>
    <w:r w:rsidR="004903B5">
      <w:rPr>
        <w:rStyle w:val="ab"/>
        <w:noProof/>
      </w:rPr>
      <w:t>10</w:t>
    </w:r>
    <w:r>
      <w:rPr>
        <w:rStyle w:val="ab"/>
      </w:rPr>
      <w:fldChar w:fldCharType="end"/>
    </w:r>
  </w:p>
  <w:p w:rsidR="00211380" w:rsidRDefault="00211380" w:rsidP="00E321EC">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1380" w:rsidRDefault="00511210" w:rsidP="005F6352">
    <w:pPr>
      <w:pStyle w:val="aa"/>
      <w:framePr w:wrap="around" w:vAnchor="text" w:hAnchor="margin" w:xAlign="right" w:y="1"/>
      <w:rPr>
        <w:rStyle w:val="ab"/>
      </w:rPr>
    </w:pPr>
    <w:r>
      <w:rPr>
        <w:rStyle w:val="ab"/>
      </w:rPr>
      <w:fldChar w:fldCharType="begin"/>
    </w:r>
    <w:r w:rsidR="00211380">
      <w:rPr>
        <w:rStyle w:val="ab"/>
      </w:rPr>
      <w:instrText xml:space="preserve">PAGE  </w:instrText>
    </w:r>
    <w:r>
      <w:rPr>
        <w:rStyle w:val="ab"/>
      </w:rPr>
      <w:fldChar w:fldCharType="separate"/>
    </w:r>
    <w:r w:rsidR="00A17660">
      <w:rPr>
        <w:rStyle w:val="ab"/>
        <w:noProof/>
      </w:rPr>
      <w:t>10</w:t>
    </w:r>
    <w:r>
      <w:rPr>
        <w:rStyle w:val="ab"/>
      </w:rPr>
      <w:fldChar w:fldCharType="end"/>
    </w:r>
  </w:p>
  <w:p w:rsidR="00211380" w:rsidRDefault="00211380" w:rsidP="00E321EC">
    <w:pPr>
      <w:pStyle w:val="a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3AC1" w:rsidRDefault="00DD3AC1">
      <w:r>
        <w:separator/>
      </w:r>
    </w:p>
  </w:footnote>
  <w:footnote w:type="continuationSeparator" w:id="0">
    <w:p w:rsidR="00DD3AC1" w:rsidRDefault="00DD3AC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273B71"/>
    <w:multiLevelType w:val="multilevel"/>
    <w:tmpl w:val="775EBD96"/>
    <w:lvl w:ilvl="0">
      <w:start w:val="2"/>
      <w:numFmt w:val="decimal"/>
      <w:lvlText w:val="%1"/>
      <w:lvlJc w:val="left"/>
      <w:pPr>
        <w:tabs>
          <w:tab w:val="num" w:pos="720"/>
        </w:tabs>
        <w:ind w:left="720" w:hanging="360"/>
      </w:pPr>
      <w:rPr>
        <w:rFonts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664007"/>
    <w:multiLevelType w:val="hybridMultilevel"/>
    <w:tmpl w:val="37C4EDA8"/>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05083CC8"/>
    <w:multiLevelType w:val="singleLevel"/>
    <w:tmpl w:val="1DCC78C0"/>
    <w:lvl w:ilvl="0">
      <w:start w:val="7"/>
      <w:numFmt w:val="decimal"/>
      <w:lvlText w:val="%1. "/>
      <w:legacy w:legacy="1" w:legacySpace="0" w:legacyIndent="283"/>
      <w:lvlJc w:val="left"/>
      <w:pPr>
        <w:ind w:left="850" w:hanging="283"/>
      </w:pPr>
      <w:rPr>
        <w:rFonts w:ascii="Times New Roman CYR" w:hAnsi="Times New Roman CYR" w:hint="default"/>
        <w:b w:val="0"/>
        <w:i w:val="0"/>
        <w:sz w:val="28"/>
      </w:rPr>
    </w:lvl>
  </w:abstractNum>
  <w:abstractNum w:abstractNumId="4">
    <w:nsid w:val="0997294C"/>
    <w:multiLevelType w:val="singleLevel"/>
    <w:tmpl w:val="E3EC6EC8"/>
    <w:lvl w:ilvl="0">
      <w:start w:val="1"/>
      <w:numFmt w:val="decimal"/>
      <w:lvlText w:val="%1)"/>
      <w:lvlJc w:val="left"/>
      <w:pPr>
        <w:tabs>
          <w:tab w:val="num" w:pos="900"/>
        </w:tabs>
        <w:ind w:left="900" w:hanging="360"/>
      </w:pPr>
      <w:rPr>
        <w:rFonts w:hint="default"/>
      </w:rPr>
    </w:lvl>
  </w:abstractNum>
  <w:abstractNum w:abstractNumId="5">
    <w:nsid w:val="0A0D3CF2"/>
    <w:multiLevelType w:val="singleLevel"/>
    <w:tmpl w:val="B1FA6254"/>
    <w:lvl w:ilvl="0">
      <w:start w:val="1"/>
      <w:numFmt w:val="decimal"/>
      <w:lvlText w:val="%1) "/>
      <w:legacy w:legacy="1" w:legacySpace="0" w:legacyIndent="283"/>
      <w:lvlJc w:val="left"/>
      <w:pPr>
        <w:ind w:left="850" w:hanging="283"/>
      </w:pPr>
      <w:rPr>
        <w:rFonts w:ascii="Times New Roman" w:hAnsi="Times New Roman" w:hint="default"/>
        <w:b w:val="0"/>
        <w:i w:val="0"/>
        <w:sz w:val="28"/>
        <w:u w:val="none"/>
      </w:rPr>
    </w:lvl>
  </w:abstractNum>
  <w:abstractNum w:abstractNumId="6">
    <w:nsid w:val="133E7360"/>
    <w:multiLevelType w:val="hybridMultilevel"/>
    <w:tmpl w:val="D234D4FA"/>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5907277"/>
    <w:multiLevelType w:val="hybridMultilevel"/>
    <w:tmpl w:val="1248DBFE"/>
    <w:lvl w:ilvl="0" w:tplc="04190011">
      <w:start w:val="1"/>
      <w:numFmt w:val="decimal"/>
      <w:lvlText w:val="%1)"/>
      <w:lvlJc w:val="left"/>
      <w:pPr>
        <w:ind w:left="1211" w:hanging="360"/>
      </w:pPr>
      <w:rPr>
        <w:rFonts w:cs="Times New Roman"/>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abstractNum w:abstractNumId="8">
    <w:nsid w:val="180B1FC5"/>
    <w:multiLevelType w:val="hybridMultilevel"/>
    <w:tmpl w:val="775EBD96"/>
    <w:lvl w:ilvl="0" w:tplc="6618FF58">
      <w:start w:val="2"/>
      <w:numFmt w:val="decimal"/>
      <w:lvlText w:val="%1"/>
      <w:lvlJc w:val="left"/>
      <w:pPr>
        <w:tabs>
          <w:tab w:val="num" w:pos="720"/>
        </w:tabs>
        <w:ind w:left="720"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9EE6868"/>
    <w:multiLevelType w:val="multilevel"/>
    <w:tmpl w:val="775EBD96"/>
    <w:lvl w:ilvl="0">
      <w:start w:val="2"/>
      <w:numFmt w:val="decimal"/>
      <w:lvlText w:val="%1"/>
      <w:lvlJc w:val="left"/>
      <w:pPr>
        <w:tabs>
          <w:tab w:val="num" w:pos="720"/>
        </w:tabs>
        <w:ind w:left="720" w:hanging="360"/>
      </w:pPr>
      <w:rPr>
        <w:rFonts w:hint="default"/>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1C6E5E08"/>
    <w:multiLevelType w:val="hybridMultilevel"/>
    <w:tmpl w:val="20C0C22E"/>
    <w:lvl w:ilvl="0" w:tplc="55FE4A2C">
      <w:start w:val="1"/>
      <w:numFmt w:val="decimal"/>
      <w:lvlText w:val="%1) "/>
      <w:legacy w:legacy="1" w:legacySpace="0" w:legacyIndent="283"/>
      <w:lvlJc w:val="left"/>
      <w:pPr>
        <w:ind w:left="1003" w:hanging="283"/>
      </w:pPr>
      <w:rPr>
        <w:rFonts w:ascii="Times New Roman CYR" w:hAnsi="Times New Roman CYR" w:hint="default"/>
        <w:b w:val="0"/>
        <w:i w:val="0"/>
        <w:sz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E752A0F"/>
    <w:multiLevelType w:val="singleLevel"/>
    <w:tmpl w:val="55FE4A2C"/>
    <w:lvl w:ilvl="0">
      <w:start w:val="1"/>
      <w:numFmt w:val="decimal"/>
      <w:lvlText w:val="%1) "/>
      <w:legacy w:legacy="1" w:legacySpace="0" w:legacyIndent="283"/>
      <w:lvlJc w:val="left"/>
      <w:pPr>
        <w:ind w:left="1003" w:hanging="283"/>
      </w:pPr>
      <w:rPr>
        <w:rFonts w:ascii="Times New Roman CYR" w:hAnsi="Times New Roman CYR" w:hint="default"/>
        <w:b w:val="0"/>
        <w:i w:val="0"/>
        <w:sz w:val="28"/>
      </w:rPr>
    </w:lvl>
  </w:abstractNum>
  <w:abstractNum w:abstractNumId="12">
    <w:nsid w:val="2375742C"/>
    <w:multiLevelType w:val="singleLevel"/>
    <w:tmpl w:val="3D44B180"/>
    <w:lvl w:ilvl="0">
      <w:start w:val="4"/>
      <w:numFmt w:val="decimal"/>
      <w:lvlText w:val=""/>
      <w:lvlJc w:val="left"/>
      <w:pPr>
        <w:tabs>
          <w:tab w:val="num" w:pos="360"/>
        </w:tabs>
        <w:ind w:left="360" w:hanging="360"/>
      </w:pPr>
      <w:rPr>
        <w:rFonts w:hint="default"/>
        <w:b/>
      </w:rPr>
    </w:lvl>
  </w:abstractNum>
  <w:abstractNum w:abstractNumId="13">
    <w:nsid w:val="285D427D"/>
    <w:multiLevelType w:val="hybridMultilevel"/>
    <w:tmpl w:val="A7260CA4"/>
    <w:lvl w:ilvl="0" w:tplc="4BD480BE">
      <w:start w:val="1"/>
      <w:numFmt w:val="decimal"/>
      <w:lvlText w:val="%1."/>
      <w:lvlJc w:val="left"/>
      <w:pPr>
        <w:ind w:left="1070" w:hanging="360"/>
      </w:pPr>
      <w:rPr>
        <w:rFonts w:cs="Times New Roman"/>
        <w:b w:val="0"/>
        <w:bCs w:val="0"/>
        <w:sz w:val="28"/>
        <w:szCs w:val="28"/>
      </w:rPr>
    </w:lvl>
    <w:lvl w:ilvl="1" w:tplc="04190011">
      <w:start w:val="1"/>
      <w:numFmt w:val="decimal"/>
      <w:lvlText w:val="%2)"/>
      <w:lvlJc w:val="left"/>
      <w:pPr>
        <w:ind w:left="1866" w:hanging="360"/>
      </w:pPr>
      <w:rPr>
        <w:rFonts w:cs="Times New Roman"/>
      </w:rPr>
    </w:lvl>
    <w:lvl w:ilvl="2" w:tplc="0419001B">
      <w:start w:val="1"/>
      <w:numFmt w:val="lowerRoman"/>
      <w:lvlText w:val="%3."/>
      <w:lvlJc w:val="right"/>
      <w:pPr>
        <w:ind w:left="2586" w:hanging="180"/>
      </w:pPr>
      <w:rPr>
        <w:rFonts w:cs="Times New Roman"/>
      </w:rPr>
    </w:lvl>
    <w:lvl w:ilvl="3" w:tplc="470C2210">
      <w:start w:val="1"/>
      <w:numFmt w:val="decimal"/>
      <w:lvlText w:val="%4)"/>
      <w:lvlJc w:val="left"/>
      <w:pPr>
        <w:ind w:left="4071" w:hanging="1125"/>
      </w:pPr>
      <w:rPr>
        <w:rFonts w:cs="Times New Roman" w:hint="default"/>
      </w:rPr>
    </w:lvl>
    <w:lvl w:ilvl="4" w:tplc="04190019">
      <w:start w:val="1"/>
      <w:numFmt w:val="lowerLetter"/>
      <w:lvlText w:val="%5."/>
      <w:lvlJc w:val="left"/>
      <w:pPr>
        <w:ind w:left="4026" w:hanging="360"/>
      </w:pPr>
      <w:rPr>
        <w:rFonts w:cs="Times New Roman"/>
      </w:rPr>
    </w:lvl>
    <w:lvl w:ilvl="5" w:tplc="0419001B">
      <w:start w:val="1"/>
      <w:numFmt w:val="lowerRoman"/>
      <w:lvlText w:val="%6."/>
      <w:lvlJc w:val="right"/>
      <w:pPr>
        <w:ind w:left="4746" w:hanging="180"/>
      </w:pPr>
      <w:rPr>
        <w:rFonts w:cs="Times New Roman"/>
      </w:rPr>
    </w:lvl>
    <w:lvl w:ilvl="6" w:tplc="0419000F">
      <w:start w:val="1"/>
      <w:numFmt w:val="decimal"/>
      <w:lvlText w:val="%7."/>
      <w:lvlJc w:val="left"/>
      <w:pPr>
        <w:ind w:left="5466" w:hanging="360"/>
      </w:pPr>
      <w:rPr>
        <w:rFonts w:cs="Times New Roman"/>
      </w:rPr>
    </w:lvl>
    <w:lvl w:ilvl="7" w:tplc="04190019">
      <w:start w:val="1"/>
      <w:numFmt w:val="lowerLetter"/>
      <w:lvlText w:val="%8."/>
      <w:lvlJc w:val="left"/>
      <w:pPr>
        <w:ind w:left="6186" w:hanging="360"/>
      </w:pPr>
      <w:rPr>
        <w:rFonts w:cs="Times New Roman"/>
      </w:rPr>
    </w:lvl>
    <w:lvl w:ilvl="8" w:tplc="0419001B">
      <w:start w:val="1"/>
      <w:numFmt w:val="lowerRoman"/>
      <w:lvlText w:val="%9."/>
      <w:lvlJc w:val="right"/>
      <w:pPr>
        <w:ind w:left="6906" w:hanging="180"/>
      </w:pPr>
      <w:rPr>
        <w:rFonts w:cs="Times New Roman"/>
      </w:rPr>
    </w:lvl>
  </w:abstractNum>
  <w:abstractNum w:abstractNumId="14">
    <w:nsid w:val="28D35F89"/>
    <w:multiLevelType w:val="singleLevel"/>
    <w:tmpl w:val="CBA28D10"/>
    <w:lvl w:ilvl="0">
      <w:start w:val="5"/>
      <w:numFmt w:val="decimal"/>
      <w:lvlText w:val="%1."/>
      <w:lvlJc w:val="left"/>
      <w:pPr>
        <w:tabs>
          <w:tab w:val="num" w:pos="927"/>
        </w:tabs>
        <w:ind w:left="927" w:hanging="360"/>
      </w:pPr>
      <w:rPr>
        <w:rFonts w:hint="default"/>
      </w:rPr>
    </w:lvl>
  </w:abstractNum>
  <w:abstractNum w:abstractNumId="15">
    <w:nsid w:val="2B5F0912"/>
    <w:multiLevelType w:val="hybridMultilevel"/>
    <w:tmpl w:val="54A21FFC"/>
    <w:lvl w:ilvl="0" w:tplc="063C9938">
      <w:start w:val="85"/>
      <w:numFmt w:val="decimal"/>
      <w:lvlText w:val="%1."/>
      <w:lvlJc w:val="left"/>
      <w:pPr>
        <w:ind w:left="1070" w:hanging="360"/>
      </w:pPr>
      <w:rPr>
        <w:rFonts w:cs="Times New Roman" w:hint="default"/>
        <w:b w:val="0"/>
        <w:bCs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11">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2E425668"/>
    <w:multiLevelType w:val="hybridMultilevel"/>
    <w:tmpl w:val="76FE8000"/>
    <w:lvl w:ilvl="0" w:tplc="9124839C">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7F5765D"/>
    <w:multiLevelType w:val="singleLevel"/>
    <w:tmpl w:val="5F14EAB6"/>
    <w:lvl w:ilvl="0">
      <w:start w:val="1"/>
      <w:numFmt w:val="decimal"/>
      <w:lvlText w:val="%1)"/>
      <w:lvlJc w:val="left"/>
      <w:pPr>
        <w:tabs>
          <w:tab w:val="num" w:pos="1080"/>
        </w:tabs>
        <w:ind w:left="1080" w:hanging="360"/>
      </w:pPr>
      <w:rPr>
        <w:rFonts w:hint="default"/>
      </w:rPr>
    </w:lvl>
  </w:abstractNum>
  <w:abstractNum w:abstractNumId="18">
    <w:nsid w:val="3C9F581A"/>
    <w:multiLevelType w:val="hybridMultilevel"/>
    <w:tmpl w:val="CD281CE4"/>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9">
    <w:nsid w:val="407806D6"/>
    <w:multiLevelType w:val="singleLevel"/>
    <w:tmpl w:val="C7DCE064"/>
    <w:lvl w:ilvl="0">
      <w:start w:val="3"/>
      <w:numFmt w:val="decimal"/>
      <w:lvlText w:val="%1. "/>
      <w:legacy w:legacy="1" w:legacySpace="0" w:legacyIndent="283"/>
      <w:lvlJc w:val="left"/>
      <w:pPr>
        <w:ind w:left="283" w:hanging="283"/>
      </w:pPr>
      <w:rPr>
        <w:rFonts w:ascii="Times New Roman CYR" w:hAnsi="Times New Roman CYR" w:hint="default"/>
        <w:b/>
        <w:i w:val="0"/>
        <w:sz w:val="28"/>
      </w:rPr>
    </w:lvl>
  </w:abstractNum>
  <w:abstractNum w:abstractNumId="20">
    <w:nsid w:val="43556013"/>
    <w:multiLevelType w:val="singleLevel"/>
    <w:tmpl w:val="821A806E"/>
    <w:lvl w:ilvl="0">
      <w:start w:val="1"/>
      <w:numFmt w:val="decimal"/>
      <w:lvlText w:val="%1) "/>
      <w:legacy w:legacy="1" w:legacySpace="0" w:legacyIndent="283"/>
      <w:lvlJc w:val="left"/>
      <w:pPr>
        <w:ind w:left="850" w:hanging="283"/>
      </w:pPr>
      <w:rPr>
        <w:rFonts w:ascii="Times New Roman CYR" w:hAnsi="Times New Roman CYR" w:hint="default"/>
        <w:b w:val="0"/>
        <w:i w:val="0"/>
        <w:sz w:val="28"/>
        <w:u w:val="none"/>
      </w:rPr>
    </w:lvl>
  </w:abstractNum>
  <w:abstractNum w:abstractNumId="21">
    <w:nsid w:val="4BA94D6B"/>
    <w:multiLevelType w:val="hybridMultilevel"/>
    <w:tmpl w:val="72DA8956"/>
    <w:lvl w:ilvl="0" w:tplc="04190011">
      <w:start w:val="1"/>
      <w:numFmt w:val="decimal"/>
      <w:lvlText w:val="%1)"/>
      <w:lvlJc w:val="left"/>
      <w:pPr>
        <w:ind w:left="928"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2">
    <w:nsid w:val="4DB86057"/>
    <w:multiLevelType w:val="singleLevel"/>
    <w:tmpl w:val="443C121C"/>
    <w:lvl w:ilvl="0">
      <w:start w:val="2"/>
      <w:numFmt w:val="decimal"/>
      <w:lvlText w:val="%1. "/>
      <w:legacy w:legacy="1" w:legacySpace="0" w:legacyIndent="283"/>
      <w:lvlJc w:val="left"/>
      <w:pPr>
        <w:ind w:left="283" w:hanging="283"/>
      </w:pPr>
      <w:rPr>
        <w:rFonts w:ascii="Times New Roman CYR" w:hAnsi="Times New Roman CYR" w:hint="default"/>
        <w:b/>
        <w:i w:val="0"/>
        <w:sz w:val="28"/>
      </w:rPr>
    </w:lvl>
  </w:abstractNum>
  <w:abstractNum w:abstractNumId="23">
    <w:nsid w:val="51381DE1"/>
    <w:multiLevelType w:val="singleLevel"/>
    <w:tmpl w:val="161A6C3A"/>
    <w:lvl w:ilvl="0">
      <w:start w:val="1"/>
      <w:numFmt w:val="decimal"/>
      <w:lvlText w:val="%1."/>
      <w:lvlJc w:val="left"/>
      <w:pPr>
        <w:tabs>
          <w:tab w:val="num" w:pos="360"/>
        </w:tabs>
        <w:ind w:left="360" w:hanging="360"/>
      </w:pPr>
      <w:rPr>
        <w:rFonts w:ascii="Times New Roman" w:hAnsi="Times New Roman" w:hint="default"/>
        <w:i w:val="0"/>
        <w:sz w:val="28"/>
      </w:rPr>
    </w:lvl>
  </w:abstractNum>
  <w:abstractNum w:abstractNumId="24">
    <w:nsid w:val="5652573D"/>
    <w:multiLevelType w:val="hybridMultilevel"/>
    <w:tmpl w:val="A7F8870C"/>
    <w:lvl w:ilvl="0" w:tplc="C76ABFA4">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5B213C3B"/>
    <w:multiLevelType w:val="singleLevel"/>
    <w:tmpl w:val="CB286AA8"/>
    <w:lvl w:ilvl="0">
      <w:start w:val="1"/>
      <w:numFmt w:val="decimal"/>
      <w:lvlText w:val="%1) "/>
      <w:legacy w:legacy="1" w:legacySpace="0" w:legacyIndent="283"/>
      <w:lvlJc w:val="left"/>
      <w:pPr>
        <w:ind w:left="850" w:hanging="283"/>
      </w:pPr>
      <w:rPr>
        <w:rFonts w:ascii="Times New Roman CYR" w:hAnsi="Times New Roman CYR" w:hint="default"/>
        <w:b w:val="0"/>
        <w:i w:val="0"/>
        <w:sz w:val="24"/>
        <w:u w:val="none"/>
      </w:rPr>
    </w:lvl>
  </w:abstractNum>
  <w:abstractNum w:abstractNumId="26">
    <w:nsid w:val="66B75314"/>
    <w:multiLevelType w:val="hybridMultilevel"/>
    <w:tmpl w:val="3BDE2F04"/>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11">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7">
    <w:nsid w:val="6E7A13E9"/>
    <w:multiLevelType w:val="hybridMultilevel"/>
    <w:tmpl w:val="F4FAB8A4"/>
    <w:lvl w:ilvl="0" w:tplc="04190011">
      <w:start w:val="1"/>
      <w:numFmt w:val="decimal"/>
      <w:lvlText w:val="%1)"/>
      <w:lvlJc w:val="left"/>
      <w:pPr>
        <w:ind w:left="1070" w:hanging="360"/>
      </w:pPr>
      <w:rPr>
        <w:rFonts w:cs="Times New Roman"/>
        <w:b w:val="0"/>
        <w:bCs w:val="0"/>
      </w:rPr>
    </w:lvl>
    <w:lvl w:ilvl="1" w:tplc="04190011">
      <w:start w:val="1"/>
      <w:numFmt w:val="decimal"/>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8">
    <w:nsid w:val="70A6577A"/>
    <w:multiLevelType w:val="hybridMultilevel"/>
    <w:tmpl w:val="61347676"/>
    <w:lvl w:ilvl="0" w:tplc="04190011">
      <w:start w:val="1"/>
      <w:numFmt w:val="decimal"/>
      <w:lvlText w:val="%1)"/>
      <w:lvlJc w:val="left"/>
      <w:pPr>
        <w:ind w:left="900" w:hanging="360"/>
      </w:pPr>
      <w:rPr>
        <w:rFonts w:cs="Times New Roman"/>
      </w:rPr>
    </w:lvl>
    <w:lvl w:ilvl="1" w:tplc="04190019">
      <w:start w:val="1"/>
      <w:numFmt w:val="lowerLetter"/>
      <w:lvlText w:val="%2."/>
      <w:lvlJc w:val="left"/>
      <w:pPr>
        <w:ind w:left="1620" w:hanging="360"/>
      </w:pPr>
      <w:rPr>
        <w:rFonts w:cs="Times New Roman"/>
      </w:rPr>
    </w:lvl>
    <w:lvl w:ilvl="2" w:tplc="0419001B">
      <w:start w:val="1"/>
      <w:numFmt w:val="lowerRoman"/>
      <w:lvlText w:val="%3."/>
      <w:lvlJc w:val="right"/>
      <w:pPr>
        <w:ind w:left="2340" w:hanging="180"/>
      </w:pPr>
      <w:rPr>
        <w:rFonts w:cs="Times New Roman"/>
      </w:rPr>
    </w:lvl>
    <w:lvl w:ilvl="3" w:tplc="470C2210">
      <w:start w:val="1"/>
      <w:numFmt w:val="decimal"/>
      <w:lvlText w:val="%4)"/>
      <w:lvlJc w:val="left"/>
      <w:pPr>
        <w:ind w:left="3825" w:hanging="1125"/>
      </w:pPr>
      <w:rPr>
        <w:rFonts w:cs="Times New Roman" w:hint="default"/>
      </w:rPr>
    </w:lvl>
    <w:lvl w:ilvl="4" w:tplc="04190019">
      <w:start w:val="1"/>
      <w:numFmt w:val="lowerLetter"/>
      <w:lvlText w:val="%5."/>
      <w:lvlJc w:val="left"/>
      <w:pPr>
        <w:ind w:left="3780" w:hanging="360"/>
      </w:pPr>
      <w:rPr>
        <w:rFonts w:cs="Times New Roman"/>
      </w:rPr>
    </w:lvl>
    <w:lvl w:ilvl="5" w:tplc="0419001B">
      <w:start w:val="1"/>
      <w:numFmt w:val="lowerRoman"/>
      <w:lvlText w:val="%6."/>
      <w:lvlJc w:val="right"/>
      <w:pPr>
        <w:ind w:left="4500" w:hanging="180"/>
      </w:pPr>
      <w:rPr>
        <w:rFonts w:cs="Times New Roman"/>
      </w:rPr>
    </w:lvl>
    <w:lvl w:ilvl="6" w:tplc="0419000F">
      <w:start w:val="1"/>
      <w:numFmt w:val="decimal"/>
      <w:lvlText w:val="%7."/>
      <w:lvlJc w:val="left"/>
      <w:pPr>
        <w:ind w:left="5220" w:hanging="360"/>
      </w:pPr>
      <w:rPr>
        <w:rFonts w:cs="Times New Roman"/>
      </w:rPr>
    </w:lvl>
    <w:lvl w:ilvl="7" w:tplc="04190019">
      <w:start w:val="1"/>
      <w:numFmt w:val="lowerLetter"/>
      <w:lvlText w:val="%8."/>
      <w:lvlJc w:val="left"/>
      <w:pPr>
        <w:ind w:left="5940" w:hanging="360"/>
      </w:pPr>
      <w:rPr>
        <w:rFonts w:cs="Times New Roman"/>
      </w:rPr>
    </w:lvl>
    <w:lvl w:ilvl="8" w:tplc="0419001B">
      <w:start w:val="1"/>
      <w:numFmt w:val="lowerRoman"/>
      <w:lvlText w:val="%9."/>
      <w:lvlJc w:val="right"/>
      <w:pPr>
        <w:ind w:left="6660" w:hanging="180"/>
      </w:pPr>
      <w:rPr>
        <w:rFonts w:cs="Times New Roman"/>
      </w:rPr>
    </w:lvl>
  </w:abstractNum>
  <w:abstractNum w:abstractNumId="29">
    <w:nsid w:val="748D1204"/>
    <w:multiLevelType w:val="hybridMultilevel"/>
    <w:tmpl w:val="FD82EA16"/>
    <w:lvl w:ilvl="0" w:tplc="AB3C866A">
      <w:start w:val="3"/>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0">
    <w:nsid w:val="76A85351"/>
    <w:multiLevelType w:val="hybridMultilevel"/>
    <w:tmpl w:val="1940FB5C"/>
    <w:lvl w:ilvl="0" w:tplc="04190011">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470C2210">
      <w:start w:val="1"/>
      <w:numFmt w:val="decimal"/>
      <w:lvlText w:val="%4)"/>
      <w:lvlJc w:val="left"/>
      <w:pPr>
        <w:ind w:left="3285" w:hanging="1125"/>
      </w:pPr>
      <w:rPr>
        <w:rFonts w:cs="Times New Roman" w:hint="default"/>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1">
    <w:nsid w:val="770707CE"/>
    <w:multiLevelType w:val="hybridMultilevel"/>
    <w:tmpl w:val="4CE8E4BE"/>
    <w:lvl w:ilvl="0" w:tplc="04190011">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470C2210">
      <w:start w:val="1"/>
      <w:numFmt w:val="decimal"/>
      <w:lvlText w:val="%4)"/>
      <w:lvlJc w:val="left"/>
      <w:pPr>
        <w:ind w:left="3645" w:hanging="1125"/>
      </w:pPr>
      <w:rPr>
        <w:rFonts w:cs="Times New Roman" w:hint="default"/>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2">
    <w:nsid w:val="77874E99"/>
    <w:multiLevelType w:val="singleLevel"/>
    <w:tmpl w:val="821A806E"/>
    <w:lvl w:ilvl="0">
      <w:start w:val="1"/>
      <w:numFmt w:val="decimal"/>
      <w:lvlText w:val="%1) "/>
      <w:legacy w:legacy="1" w:legacySpace="0" w:legacyIndent="283"/>
      <w:lvlJc w:val="left"/>
      <w:pPr>
        <w:ind w:left="1003" w:hanging="283"/>
      </w:pPr>
      <w:rPr>
        <w:rFonts w:ascii="Times New Roman CYR" w:hAnsi="Times New Roman CYR" w:hint="default"/>
        <w:b w:val="0"/>
        <w:i w:val="0"/>
        <w:sz w:val="28"/>
        <w:u w:val="none"/>
      </w:rPr>
    </w:lvl>
  </w:abstractNum>
  <w:abstractNum w:abstractNumId="33">
    <w:nsid w:val="783E3327"/>
    <w:multiLevelType w:val="singleLevel"/>
    <w:tmpl w:val="3CA4B17A"/>
    <w:lvl w:ilvl="0">
      <w:start w:val="1"/>
      <w:numFmt w:val="decimal"/>
      <w:lvlText w:val="%1. "/>
      <w:legacy w:legacy="1" w:legacySpace="0" w:legacyIndent="283"/>
      <w:lvlJc w:val="left"/>
      <w:pPr>
        <w:ind w:left="283" w:hanging="283"/>
      </w:pPr>
      <w:rPr>
        <w:b w:val="0"/>
        <w:i w:val="0"/>
        <w:sz w:val="28"/>
      </w:rPr>
    </w:lvl>
  </w:abstractNum>
  <w:abstractNum w:abstractNumId="34">
    <w:nsid w:val="7C105450"/>
    <w:multiLevelType w:val="hybridMultilevel"/>
    <w:tmpl w:val="AE4655E8"/>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3"/>
  </w:num>
  <w:num w:numId="2">
    <w:abstractNumId w:val="22"/>
  </w:num>
  <w:num w:numId="3">
    <w:abstractNumId w:val="19"/>
  </w:num>
  <w:num w:numId="4">
    <w:abstractNumId w:val="3"/>
    <w:lvlOverride w:ilvl="0">
      <w:lvl w:ilvl="0">
        <w:start w:val="1"/>
        <w:numFmt w:val="decimal"/>
        <w:lvlText w:val="%1. "/>
        <w:legacy w:legacy="1" w:legacySpace="0" w:legacyIndent="283"/>
        <w:lvlJc w:val="left"/>
        <w:pPr>
          <w:ind w:left="850" w:hanging="283"/>
        </w:pPr>
        <w:rPr>
          <w:rFonts w:ascii="Times New Roman CYR" w:hAnsi="Times New Roman CYR" w:hint="default"/>
          <w:b w:val="0"/>
          <w:i w:val="0"/>
          <w:sz w:val="28"/>
        </w:rPr>
      </w:lvl>
    </w:lvlOverride>
  </w:num>
  <w:num w:numId="5">
    <w:abstractNumId w:val="11"/>
  </w:num>
  <w:num w:numId="6">
    <w:abstractNumId w:val="32"/>
  </w:num>
  <w:num w:numId="7">
    <w:abstractNumId w:val="20"/>
  </w:num>
  <w:num w:numId="8">
    <w:abstractNumId w:val="12"/>
  </w:num>
  <w:num w:numId="9">
    <w:abstractNumId w:val="18"/>
  </w:num>
  <w:num w:numId="10">
    <w:abstractNumId w:val="17"/>
  </w:num>
  <w:num w:numId="11">
    <w:abstractNumId w:val="4"/>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5"/>
  </w:num>
  <w:num w:numId="14">
    <w:abstractNumId w:val="5"/>
  </w:num>
  <w:num w:numId="15">
    <w:abstractNumId w:val="14"/>
  </w:num>
  <w:num w:numId="16">
    <w:abstractNumId w:val="23"/>
  </w:num>
  <w:num w:numId="17">
    <w:abstractNumId w:val="29"/>
  </w:num>
  <w:num w:numId="18">
    <w:abstractNumId w:val="34"/>
  </w:num>
  <w:num w:numId="19">
    <w:abstractNumId w:val="10"/>
  </w:num>
  <w:num w:numId="20">
    <w:abstractNumId w:val="24"/>
  </w:num>
  <w:num w:numId="21">
    <w:abstractNumId w:val="8"/>
  </w:num>
  <w:num w:numId="22">
    <w:abstractNumId w:val="1"/>
  </w:num>
  <w:num w:numId="23">
    <w:abstractNumId w:val="9"/>
  </w:num>
  <w:num w:numId="24">
    <w:abstractNumId w:val="16"/>
  </w:num>
  <w:num w:numId="25">
    <w:abstractNumId w:val="28"/>
  </w:num>
  <w:num w:numId="26">
    <w:abstractNumId w:val="30"/>
  </w:num>
  <w:num w:numId="27">
    <w:abstractNumId w:val="13"/>
  </w:num>
  <w:num w:numId="28">
    <w:abstractNumId w:val="2"/>
  </w:num>
  <w:num w:numId="29">
    <w:abstractNumId w:val="7"/>
  </w:num>
  <w:num w:numId="30">
    <w:abstractNumId w:val="27"/>
  </w:num>
  <w:num w:numId="31">
    <w:abstractNumId w:val="21"/>
  </w:num>
  <w:num w:numId="32">
    <w:abstractNumId w:val="31"/>
  </w:num>
  <w:num w:numId="33">
    <w:abstractNumId w:val="26"/>
  </w:num>
  <w:num w:numId="34">
    <w:abstractNumId w:val="6"/>
  </w:num>
  <w:num w:numId="3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709"/>
  <w:characterSpacingControl w:val="doNotCompress"/>
  <w:footnotePr>
    <w:footnote w:id="-1"/>
    <w:footnote w:id="0"/>
  </w:footnotePr>
  <w:endnotePr>
    <w:endnote w:id="-1"/>
    <w:endnote w:id="0"/>
  </w:endnotePr>
  <w:compat/>
  <w:rsids>
    <w:rsidRoot w:val="00555251"/>
    <w:rsid w:val="000114D1"/>
    <w:rsid w:val="00014871"/>
    <w:rsid w:val="00023275"/>
    <w:rsid w:val="00024555"/>
    <w:rsid w:val="000314A9"/>
    <w:rsid w:val="000404EC"/>
    <w:rsid w:val="00042E4A"/>
    <w:rsid w:val="00042E9C"/>
    <w:rsid w:val="0004632D"/>
    <w:rsid w:val="00052C34"/>
    <w:rsid w:val="0005646A"/>
    <w:rsid w:val="00056FD1"/>
    <w:rsid w:val="00062339"/>
    <w:rsid w:val="00063272"/>
    <w:rsid w:val="00065378"/>
    <w:rsid w:val="00076528"/>
    <w:rsid w:val="000832A1"/>
    <w:rsid w:val="00095B0E"/>
    <w:rsid w:val="000A092E"/>
    <w:rsid w:val="000A123A"/>
    <w:rsid w:val="000A1895"/>
    <w:rsid w:val="000A2961"/>
    <w:rsid w:val="000A59E3"/>
    <w:rsid w:val="000B66A8"/>
    <w:rsid w:val="000B70A6"/>
    <w:rsid w:val="000D2C79"/>
    <w:rsid w:val="000D4F3A"/>
    <w:rsid w:val="000E0F1B"/>
    <w:rsid w:val="000E173D"/>
    <w:rsid w:val="000E30B9"/>
    <w:rsid w:val="000F14BD"/>
    <w:rsid w:val="000F1DCA"/>
    <w:rsid w:val="000F3390"/>
    <w:rsid w:val="0010122F"/>
    <w:rsid w:val="0010216E"/>
    <w:rsid w:val="00102AF1"/>
    <w:rsid w:val="0010337E"/>
    <w:rsid w:val="001125B2"/>
    <w:rsid w:val="00120F7A"/>
    <w:rsid w:val="00131A39"/>
    <w:rsid w:val="00134434"/>
    <w:rsid w:val="001540D6"/>
    <w:rsid w:val="00162FFA"/>
    <w:rsid w:val="001754FE"/>
    <w:rsid w:val="00175A13"/>
    <w:rsid w:val="001773D5"/>
    <w:rsid w:val="00193EF6"/>
    <w:rsid w:val="00194394"/>
    <w:rsid w:val="001A5565"/>
    <w:rsid w:val="001B6B99"/>
    <w:rsid w:val="001C1E33"/>
    <w:rsid w:val="001C3F08"/>
    <w:rsid w:val="001C56B1"/>
    <w:rsid w:val="001C57B3"/>
    <w:rsid w:val="001C7237"/>
    <w:rsid w:val="001D093E"/>
    <w:rsid w:val="001D222F"/>
    <w:rsid w:val="001D3936"/>
    <w:rsid w:val="001E57A4"/>
    <w:rsid w:val="001E6021"/>
    <w:rsid w:val="001E7E08"/>
    <w:rsid w:val="001F0428"/>
    <w:rsid w:val="001F24E7"/>
    <w:rsid w:val="001F280C"/>
    <w:rsid w:val="001F45F0"/>
    <w:rsid w:val="002002D6"/>
    <w:rsid w:val="002003AF"/>
    <w:rsid w:val="00211380"/>
    <w:rsid w:val="002301F2"/>
    <w:rsid w:val="002314D2"/>
    <w:rsid w:val="00235B59"/>
    <w:rsid w:val="002406D7"/>
    <w:rsid w:val="00241240"/>
    <w:rsid w:val="002457C3"/>
    <w:rsid w:val="00246206"/>
    <w:rsid w:val="00247DD5"/>
    <w:rsid w:val="002517D8"/>
    <w:rsid w:val="002530FD"/>
    <w:rsid w:val="00254EA5"/>
    <w:rsid w:val="00262D34"/>
    <w:rsid w:val="00265F5A"/>
    <w:rsid w:val="00272D26"/>
    <w:rsid w:val="00273850"/>
    <w:rsid w:val="00283B09"/>
    <w:rsid w:val="0028701C"/>
    <w:rsid w:val="0029650D"/>
    <w:rsid w:val="002A197B"/>
    <w:rsid w:val="002B2182"/>
    <w:rsid w:val="002B4B10"/>
    <w:rsid w:val="002C5F7C"/>
    <w:rsid w:val="002E3733"/>
    <w:rsid w:val="002F4455"/>
    <w:rsid w:val="003036D0"/>
    <w:rsid w:val="0030402D"/>
    <w:rsid w:val="00304521"/>
    <w:rsid w:val="00306C0E"/>
    <w:rsid w:val="00314BF4"/>
    <w:rsid w:val="00314DC1"/>
    <w:rsid w:val="003167DB"/>
    <w:rsid w:val="00316F4B"/>
    <w:rsid w:val="00320653"/>
    <w:rsid w:val="00320679"/>
    <w:rsid w:val="003238BB"/>
    <w:rsid w:val="00324E1E"/>
    <w:rsid w:val="00330809"/>
    <w:rsid w:val="00332816"/>
    <w:rsid w:val="003407C3"/>
    <w:rsid w:val="0034101A"/>
    <w:rsid w:val="00343666"/>
    <w:rsid w:val="00343F4D"/>
    <w:rsid w:val="00347850"/>
    <w:rsid w:val="00347EE5"/>
    <w:rsid w:val="003650B5"/>
    <w:rsid w:val="00372668"/>
    <w:rsid w:val="00373486"/>
    <w:rsid w:val="00377F31"/>
    <w:rsid w:val="003810FD"/>
    <w:rsid w:val="00392C71"/>
    <w:rsid w:val="00392F74"/>
    <w:rsid w:val="003948DE"/>
    <w:rsid w:val="003951A6"/>
    <w:rsid w:val="003B0F20"/>
    <w:rsid w:val="003B149A"/>
    <w:rsid w:val="003B2273"/>
    <w:rsid w:val="003B4D0C"/>
    <w:rsid w:val="003B62E8"/>
    <w:rsid w:val="003C1EA3"/>
    <w:rsid w:val="003C6D7A"/>
    <w:rsid w:val="003D345B"/>
    <w:rsid w:val="003E2E36"/>
    <w:rsid w:val="003E3731"/>
    <w:rsid w:val="003F09C8"/>
    <w:rsid w:val="003F2EE0"/>
    <w:rsid w:val="003F7826"/>
    <w:rsid w:val="00410FDE"/>
    <w:rsid w:val="00411012"/>
    <w:rsid w:val="00411435"/>
    <w:rsid w:val="004114D0"/>
    <w:rsid w:val="0042022A"/>
    <w:rsid w:val="004426E8"/>
    <w:rsid w:val="00443DAA"/>
    <w:rsid w:val="004508C1"/>
    <w:rsid w:val="004533E5"/>
    <w:rsid w:val="00460B93"/>
    <w:rsid w:val="00461788"/>
    <w:rsid w:val="0046194F"/>
    <w:rsid w:val="00467604"/>
    <w:rsid w:val="004726D8"/>
    <w:rsid w:val="00473EE5"/>
    <w:rsid w:val="00476A4C"/>
    <w:rsid w:val="00485A5F"/>
    <w:rsid w:val="00487AB2"/>
    <w:rsid w:val="004903B5"/>
    <w:rsid w:val="00492F93"/>
    <w:rsid w:val="00497D12"/>
    <w:rsid w:val="004B30F0"/>
    <w:rsid w:val="004C15FE"/>
    <w:rsid w:val="004C19E8"/>
    <w:rsid w:val="004C2691"/>
    <w:rsid w:val="004C725E"/>
    <w:rsid w:val="004D0307"/>
    <w:rsid w:val="004D4247"/>
    <w:rsid w:val="004D69F5"/>
    <w:rsid w:val="004F70C0"/>
    <w:rsid w:val="004F7D08"/>
    <w:rsid w:val="00500DD9"/>
    <w:rsid w:val="0050176B"/>
    <w:rsid w:val="0050297B"/>
    <w:rsid w:val="00507354"/>
    <w:rsid w:val="00507770"/>
    <w:rsid w:val="00511210"/>
    <w:rsid w:val="0051274C"/>
    <w:rsid w:val="005179DD"/>
    <w:rsid w:val="00520551"/>
    <w:rsid w:val="0052619B"/>
    <w:rsid w:val="005266A0"/>
    <w:rsid w:val="0053614A"/>
    <w:rsid w:val="00537E82"/>
    <w:rsid w:val="005412B4"/>
    <w:rsid w:val="00545DF1"/>
    <w:rsid w:val="005467EF"/>
    <w:rsid w:val="00553907"/>
    <w:rsid w:val="005547F6"/>
    <w:rsid w:val="00555251"/>
    <w:rsid w:val="0055778C"/>
    <w:rsid w:val="00562FE1"/>
    <w:rsid w:val="005654AF"/>
    <w:rsid w:val="00575144"/>
    <w:rsid w:val="00584AC2"/>
    <w:rsid w:val="00584EDD"/>
    <w:rsid w:val="00586EB2"/>
    <w:rsid w:val="00587E3F"/>
    <w:rsid w:val="0059442B"/>
    <w:rsid w:val="00596475"/>
    <w:rsid w:val="00596A04"/>
    <w:rsid w:val="005A080F"/>
    <w:rsid w:val="005A318C"/>
    <w:rsid w:val="005A356F"/>
    <w:rsid w:val="005B292A"/>
    <w:rsid w:val="005B29E3"/>
    <w:rsid w:val="005B2A9F"/>
    <w:rsid w:val="005B5CF7"/>
    <w:rsid w:val="005B78D9"/>
    <w:rsid w:val="005C122A"/>
    <w:rsid w:val="005D0079"/>
    <w:rsid w:val="005D1419"/>
    <w:rsid w:val="005D2716"/>
    <w:rsid w:val="005D4AFC"/>
    <w:rsid w:val="005D4CA8"/>
    <w:rsid w:val="005E6F0A"/>
    <w:rsid w:val="005F011A"/>
    <w:rsid w:val="005F4AA8"/>
    <w:rsid w:val="005F6352"/>
    <w:rsid w:val="006002DF"/>
    <w:rsid w:val="00601AC3"/>
    <w:rsid w:val="00603398"/>
    <w:rsid w:val="006217C2"/>
    <w:rsid w:val="00627F09"/>
    <w:rsid w:val="00634801"/>
    <w:rsid w:val="00636E56"/>
    <w:rsid w:val="00640F28"/>
    <w:rsid w:val="0064380F"/>
    <w:rsid w:val="0065660F"/>
    <w:rsid w:val="00670CE5"/>
    <w:rsid w:val="006743BD"/>
    <w:rsid w:val="00677717"/>
    <w:rsid w:val="006836EC"/>
    <w:rsid w:val="006871FA"/>
    <w:rsid w:val="0068770C"/>
    <w:rsid w:val="00690D98"/>
    <w:rsid w:val="006A35DC"/>
    <w:rsid w:val="006A43DC"/>
    <w:rsid w:val="006A6689"/>
    <w:rsid w:val="006B195B"/>
    <w:rsid w:val="006B268D"/>
    <w:rsid w:val="006C0C42"/>
    <w:rsid w:val="006C0EC1"/>
    <w:rsid w:val="006C20B9"/>
    <w:rsid w:val="006C6F6D"/>
    <w:rsid w:val="006D72C1"/>
    <w:rsid w:val="006E29A8"/>
    <w:rsid w:val="006E3A89"/>
    <w:rsid w:val="006E4C7B"/>
    <w:rsid w:val="006E4CD9"/>
    <w:rsid w:val="006E7945"/>
    <w:rsid w:val="006F22D8"/>
    <w:rsid w:val="006F3E49"/>
    <w:rsid w:val="007017D8"/>
    <w:rsid w:val="007029AC"/>
    <w:rsid w:val="00710C14"/>
    <w:rsid w:val="00710F03"/>
    <w:rsid w:val="00711F56"/>
    <w:rsid w:val="00720EF3"/>
    <w:rsid w:val="00730E60"/>
    <w:rsid w:val="007320C0"/>
    <w:rsid w:val="0073262E"/>
    <w:rsid w:val="00734F36"/>
    <w:rsid w:val="00743006"/>
    <w:rsid w:val="0074560D"/>
    <w:rsid w:val="007456E9"/>
    <w:rsid w:val="00764CA5"/>
    <w:rsid w:val="0076551F"/>
    <w:rsid w:val="007701DF"/>
    <w:rsid w:val="00773FC7"/>
    <w:rsid w:val="0077788F"/>
    <w:rsid w:val="007808EC"/>
    <w:rsid w:val="00783037"/>
    <w:rsid w:val="00784DC2"/>
    <w:rsid w:val="00785D3A"/>
    <w:rsid w:val="0079275A"/>
    <w:rsid w:val="00793F5D"/>
    <w:rsid w:val="00794CD4"/>
    <w:rsid w:val="00797867"/>
    <w:rsid w:val="007A0338"/>
    <w:rsid w:val="007A3A4A"/>
    <w:rsid w:val="007A7C09"/>
    <w:rsid w:val="007C31C9"/>
    <w:rsid w:val="007D1B97"/>
    <w:rsid w:val="007D76A3"/>
    <w:rsid w:val="007E2566"/>
    <w:rsid w:val="007E28CF"/>
    <w:rsid w:val="007E5622"/>
    <w:rsid w:val="007F3C78"/>
    <w:rsid w:val="007F6244"/>
    <w:rsid w:val="00803ADD"/>
    <w:rsid w:val="0081497B"/>
    <w:rsid w:val="00815AF2"/>
    <w:rsid w:val="008167EB"/>
    <w:rsid w:val="00820C29"/>
    <w:rsid w:val="00822546"/>
    <w:rsid w:val="0082671C"/>
    <w:rsid w:val="00826EF4"/>
    <w:rsid w:val="00831A75"/>
    <w:rsid w:val="00832367"/>
    <w:rsid w:val="008419E8"/>
    <w:rsid w:val="00845EB8"/>
    <w:rsid w:val="0084704E"/>
    <w:rsid w:val="00851130"/>
    <w:rsid w:val="00860591"/>
    <w:rsid w:val="00860B1E"/>
    <w:rsid w:val="008622E1"/>
    <w:rsid w:val="00864ED1"/>
    <w:rsid w:val="00865124"/>
    <w:rsid w:val="00866E5C"/>
    <w:rsid w:val="008722C2"/>
    <w:rsid w:val="00874B59"/>
    <w:rsid w:val="00891E62"/>
    <w:rsid w:val="008A2046"/>
    <w:rsid w:val="008A41C5"/>
    <w:rsid w:val="008B6A08"/>
    <w:rsid w:val="008C501C"/>
    <w:rsid w:val="008D5ACB"/>
    <w:rsid w:val="008D640D"/>
    <w:rsid w:val="008D79A7"/>
    <w:rsid w:val="008E34FD"/>
    <w:rsid w:val="008E5080"/>
    <w:rsid w:val="008E50CE"/>
    <w:rsid w:val="008E55BC"/>
    <w:rsid w:val="008E5DC0"/>
    <w:rsid w:val="008F4015"/>
    <w:rsid w:val="008F62A5"/>
    <w:rsid w:val="0090216E"/>
    <w:rsid w:val="00902BEC"/>
    <w:rsid w:val="00906DC8"/>
    <w:rsid w:val="00913F96"/>
    <w:rsid w:val="00914746"/>
    <w:rsid w:val="00915C2B"/>
    <w:rsid w:val="00920E63"/>
    <w:rsid w:val="0092101D"/>
    <w:rsid w:val="00921DEC"/>
    <w:rsid w:val="00923BFC"/>
    <w:rsid w:val="009249CA"/>
    <w:rsid w:val="00925605"/>
    <w:rsid w:val="00926373"/>
    <w:rsid w:val="009300CF"/>
    <w:rsid w:val="00933075"/>
    <w:rsid w:val="00943020"/>
    <w:rsid w:val="00945BC5"/>
    <w:rsid w:val="00945D9A"/>
    <w:rsid w:val="00945E8D"/>
    <w:rsid w:val="009501E0"/>
    <w:rsid w:val="0095219D"/>
    <w:rsid w:val="0095724C"/>
    <w:rsid w:val="00957AF6"/>
    <w:rsid w:val="00957B24"/>
    <w:rsid w:val="00970772"/>
    <w:rsid w:val="009714F6"/>
    <w:rsid w:val="00973E3D"/>
    <w:rsid w:val="009779B5"/>
    <w:rsid w:val="00982FA1"/>
    <w:rsid w:val="00994825"/>
    <w:rsid w:val="0099488B"/>
    <w:rsid w:val="009A03FA"/>
    <w:rsid w:val="009A1DA7"/>
    <w:rsid w:val="009A7C56"/>
    <w:rsid w:val="009B1E3D"/>
    <w:rsid w:val="009B2492"/>
    <w:rsid w:val="009B4543"/>
    <w:rsid w:val="009B4814"/>
    <w:rsid w:val="009B622E"/>
    <w:rsid w:val="009C1802"/>
    <w:rsid w:val="009C2C3F"/>
    <w:rsid w:val="009C5DEE"/>
    <w:rsid w:val="009C5E59"/>
    <w:rsid w:val="009C6B19"/>
    <w:rsid w:val="009D0274"/>
    <w:rsid w:val="009D6404"/>
    <w:rsid w:val="009D7763"/>
    <w:rsid w:val="009E18E1"/>
    <w:rsid w:val="009E2EAE"/>
    <w:rsid w:val="009E6CBB"/>
    <w:rsid w:val="009F0A08"/>
    <w:rsid w:val="009F15AC"/>
    <w:rsid w:val="009F24EF"/>
    <w:rsid w:val="009F567F"/>
    <w:rsid w:val="00A015CB"/>
    <w:rsid w:val="00A0431E"/>
    <w:rsid w:val="00A12493"/>
    <w:rsid w:val="00A16AFC"/>
    <w:rsid w:val="00A17660"/>
    <w:rsid w:val="00A20182"/>
    <w:rsid w:val="00A2736C"/>
    <w:rsid w:val="00A3143D"/>
    <w:rsid w:val="00A34735"/>
    <w:rsid w:val="00A4410D"/>
    <w:rsid w:val="00A470D6"/>
    <w:rsid w:val="00A549F2"/>
    <w:rsid w:val="00A6159F"/>
    <w:rsid w:val="00A71A5D"/>
    <w:rsid w:val="00A86EC5"/>
    <w:rsid w:val="00A93C2F"/>
    <w:rsid w:val="00A95CD8"/>
    <w:rsid w:val="00A95FE4"/>
    <w:rsid w:val="00AA5154"/>
    <w:rsid w:val="00AA69E7"/>
    <w:rsid w:val="00AB10AE"/>
    <w:rsid w:val="00AB1B9C"/>
    <w:rsid w:val="00AB68E9"/>
    <w:rsid w:val="00AC0618"/>
    <w:rsid w:val="00AC2203"/>
    <w:rsid w:val="00AC263A"/>
    <w:rsid w:val="00AC4816"/>
    <w:rsid w:val="00AC6080"/>
    <w:rsid w:val="00AD311C"/>
    <w:rsid w:val="00AD6F07"/>
    <w:rsid w:val="00AE3195"/>
    <w:rsid w:val="00AF1CF0"/>
    <w:rsid w:val="00B01902"/>
    <w:rsid w:val="00B05300"/>
    <w:rsid w:val="00B1243D"/>
    <w:rsid w:val="00B132F5"/>
    <w:rsid w:val="00B14216"/>
    <w:rsid w:val="00B14BC3"/>
    <w:rsid w:val="00B17C1B"/>
    <w:rsid w:val="00B20180"/>
    <w:rsid w:val="00B2043E"/>
    <w:rsid w:val="00B21A54"/>
    <w:rsid w:val="00B21B5A"/>
    <w:rsid w:val="00B21D54"/>
    <w:rsid w:val="00B22981"/>
    <w:rsid w:val="00B27274"/>
    <w:rsid w:val="00B304C8"/>
    <w:rsid w:val="00B32B60"/>
    <w:rsid w:val="00B34E67"/>
    <w:rsid w:val="00B358E9"/>
    <w:rsid w:val="00B400B1"/>
    <w:rsid w:val="00B46323"/>
    <w:rsid w:val="00B50FD2"/>
    <w:rsid w:val="00B557C1"/>
    <w:rsid w:val="00B67CF6"/>
    <w:rsid w:val="00B71231"/>
    <w:rsid w:val="00B7492F"/>
    <w:rsid w:val="00B76C7A"/>
    <w:rsid w:val="00B76EBA"/>
    <w:rsid w:val="00B7727C"/>
    <w:rsid w:val="00B8000F"/>
    <w:rsid w:val="00B83141"/>
    <w:rsid w:val="00B84F6D"/>
    <w:rsid w:val="00B92CC0"/>
    <w:rsid w:val="00BA1986"/>
    <w:rsid w:val="00BA4FED"/>
    <w:rsid w:val="00BA59DA"/>
    <w:rsid w:val="00BB0329"/>
    <w:rsid w:val="00BC6853"/>
    <w:rsid w:val="00BC77FC"/>
    <w:rsid w:val="00BD6EDD"/>
    <w:rsid w:val="00BE01D3"/>
    <w:rsid w:val="00BE2EFA"/>
    <w:rsid w:val="00BE3153"/>
    <w:rsid w:val="00BF2BF4"/>
    <w:rsid w:val="00BF2C3E"/>
    <w:rsid w:val="00BF2CCF"/>
    <w:rsid w:val="00C00F82"/>
    <w:rsid w:val="00C02683"/>
    <w:rsid w:val="00C142A9"/>
    <w:rsid w:val="00C1512B"/>
    <w:rsid w:val="00C161B8"/>
    <w:rsid w:val="00C17527"/>
    <w:rsid w:val="00C235DE"/>
    <w:rsid w:val="00C26E59"/>
    <w:rsid w:val="00C272C5"/>
    <w:rsid w:val="00C31E99"/>
    <w:rsid w:val="00C346BB"/>
    <w:rsid w:val="00C4298C"/>
    <w:rsid w:val="00C44331"/>
    <w:rsid w:val="00C478E9"/>
    <w:rsid w:val="00C51650"/>
    <w:rsid w:val="00C610EE"/>
    <w:rsid w:val="00C63302"/>
    <w:rsid w:val="00C637DB"/>
    <w:rsid w:val="00C71548"/>
    <w:rsid w:val="00C80238"/>
    <w:rsid w:val="00C84662"/>
    <w:rsid w:val="00C85938"/>
    <w:rsid w:val="00C879B7"/>
    <w:rsid w:val="00C90724"/>
    <w:rsid w:val="00C914CC"/>
    <w:rsid w:val="00C92B73"/>
    <w:rsid w:val="00C95D50"/>
    <w:rsid w:val="00C9635F"/>
    <w:rsid w:val="00C96E68"/>
    <w:rsid w:val="00CA0D84"/>
    <w:rsid w:val="00CB6AE8"/>
    <w:rsid w:val="00CB7FA5"/>
    <w:rsid w:val="00CC0458"/>
    <w:rsid w:val="00CC1165"/>
    <w:rsid w:val="00CC35E9"/>
    <w:rsid w:val="00CD7414"/>
    <w:rsid w:val="00CD746D"/>
    <w:rsid w:val="00CE137C"/>
    <w:rsid w:val="00CE3307"/>
    <w:rsid w:val="00CE46D6"/>
    <w:rsid w:val="00CE6DE5"/>
    <w:rsid w:val="00CF36A1"/>
    <w:rsid w:val="00CF3FA0"/>
    <w:rsid w:val="00CF6ADD"/>
    <w:rsid w:val="00D030B5"/>
    <w:rsid w:val="00D04E4E"/>
    <w:rsid w:val="00D145D6"/>
    <w:rsid w:val="00D15D2D"/>
    <w:rsid w:val="00D237FB"/>
    <w:rsid w:val="00D23FA6"/>
    <w:rsid w:val="00D25B7C"/>
    <w:rsid w:val="00D2689B"/>
    <w:rsid w:val="00D27579"/>
    <w:rsid w:val="00D30D5D"/>
    <w:rsid w:val="00D36ADA"/>
    <w:rsid w:val="00D40043"/>
    <w:rsid w:val="00D42E3B"/>
    <w:rsid w:val="00D461CF"/>
    <w:rsid w:val="00D5073C"/>
    <w:rsid w:val="00D51E30"/>
    <w:rsid w:val="00D61878"/>
    <w:rsid w:val="00D661CD"/>
    <w:rsid w:val="00D73BB8"/>
    <w:rsid w:val="00D7565F"/>
    <w:rsid w:val="00D84F7A"/>
    <w:rsid w:val="00D90A37"/>
    <w:rsid w:val="00D96F4C"/>
    <w:rsid w:val="00D97E35"/>
    <w:rsid w:val="00DA2D1E"/>
    <w:rsid w:val="00DA7CB7"/>
    <w:rsid w:val="00DC198C"/>
    <w:rsid w:val="00DC1F51"/>
    <w:rsid w:val="00DC36AE"/>
    <w:rsid w:val="00DC7C6E"/>
    <w:rsid w:val="00DD196C"/>
    <w:rsid w:val="00DD312A"/>
    <w:rsid w:val="00DD3AC1"/>
    <w:rsid w:val="00DD6EB5"/>
    <w:rsid w:val="00DE11E1"/>
    <w:rsid w:val="00DE13AC"/>
    <w:rsid w:val="00DE5ABC"/>
    <w:rsid w:val="00DE6075"/>
    <w:rsid w:val="00DE7E39"/>
    <w:rsid w:val="00E021D7"/>
    <w:rsid w:val="00E038FA"/>
    <w:rsid w:val="00E03B65"/>
    <w:rsid w:val="00E061F8"/>
    <w:rsid w:val="00E06CA3"/>
    <w:rsid w:val="00E16C48"/>
    <w:rsid w:val="00E21F98"/>
    <w:rsid w:val="00E24A00"/>
    <w:rsid w:val="00E2753A"/>
    <w:rsid w:val="00E27AEC"/>
    <w:rsid w:val="00E31A4F"/>
    <w:rsid w:val="00E321EC"/>
    <w:rsid w:val="00E40CCD"/>
    <w:rsid w:val="00E44D49"/>
    <w:rsid w:val="00E4707C"/>
    <w:rsid w:val="00E549F3"/>
    <w:rsid w:val="00E54F05"/>
    <w:rsid w:val="00E56ADF"/>
    <w:rsid w:val="00E60309"/>
    <w:rsid w:val="00E639C8"/>
    <w:rsid w:val="00E81545"/>
    <w:rsid w:val="00E82852"/>
    <w:rsid w:val="00E83260"/>
    <w:rsid w:val="00E83577"/>
    <w:rsid w:val="00E94D1F"/>
    <w:rsid w:val="00E97A3B"/>
    <w:rsid w:val="00EA2974"/>
    <w:rsid w:val="00EA3CFE"/>
    <w:rsid w:val="00EA76EF"/>
    <w:rsid w:val="00EB17C4"/>
    <w:rsid w:val="00EB2251"/>
    <w:rsid w:val="00EB30DF"/>
    <w:rsid w:val="00EC0071"/>
    <w:rsid w:val="00EC2CD8"/>
    <w:rsid w:val="00ED1878"/>
    <w:rsid w:val="00ED1D90"/>
    <w:rsid w:val="00ED447C"/>
    <w:rsid w:val="00ED66EB"/>
    <w:rsid w:val="00EE29B4"/>
    <w:rsid w:val="00EE3B35"/>
    <w:rsid w:val="00EF141A"/>
    <w:rsid w:val="00EF3112"/>
    <w:rsid w:val="00EF5DEF"/>
    <w:rsid w:val="00F01FB9"/>
    <w:rsid w:val="00F02A26"/>
    <w:rsid w:val="00F064CE"/>
    <w:rsid w:val="00F1122D"/>
    <w:rsid w:val="00F11CA9"/>
    <w:rsid w:val="00F131E7"/>
    <w:rsid w:val="00F13F75"/>
    <w:rsid w:val="00F144DE"/>
    <w:rsid w:val="00F1474E"/>
    <w:rsid w:val="00F14A03"/>
    <w:rsid w:val="00F15946"/>
    <w:rsid w:val="00F20B21"/>
    <w:rsid w:val="00F21691"/>
    <w:rsid w:val="00F22076"/>
    <w:rsid w:val="00F2684E"/>
    <w:rsid w:val="00F27E49"/>
    <w:rsid w:val="00F32B83"/>
    <w:rsid w:val="00F3338B"/>
    <w:rsid w:val="00F343D9"/>
    <w:rsid w:val="00F346DB"/>
    <w:rsid w:val="00F3722A"/>
    <w:rsid w:val="00F5127C"/>
    <w:rsid w:val="00F5202D"/>
    <w:rsid w:val="00F52FD3"/>
    <w:rsid w:val="00F560B1"/>
    <w:rsid w:val="00F62336"/>
    <w:rsid w:val="00F6468C"/>
    <w:rsid w:val="00F70C91"/>
    <w:rsid w:val="00F81412"/>
    <w:rsid w:val="00F8434A"/>
    <w:rsid w:val="00F916D8"/>
    <w:rsid w:val="00F97000"/>
    <w:rsid w:val="00FA0939"/>
    <w:rsid w:val="00FA17A8"/>
    <w:rsid w:val="00FA181D"/>
    <w:rsid w:val="00FA1C44"/>
    <w:rsid w:val="00FA354B"/>
    <w:rsid w:val="00FA4278"/>
    <w:rsid w:val="00FB1D38"/>
    <w:rsid w:val="00FB1E70"/>
    <w:rsid w:val="00FB5E48"/>
    <w:rsid w:val="00FC17CC"/>
    <w:rsid w:val="00FC36BB"/>
    <w:rsid w:val="00FC6006"/>
    <w:rsid w:val="00FC78EC"/>
    <w:rsid w:val="00FD000B"/>
    <w:rsid w:val="00FD221D"/>
    <w:rsid w:val="00FD7624"/>
    <w:rsid w:val="00FE1921"/>
    <w:rsid w:val="00FF1308"/>
    <w:rsid w:val="00FF6206"/>
    <w:rsid w:val="00FF6C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5251"/>
  </w:style>
  <w:style w:type="paragraph" w:styleId="1">
    <w:name w:val="heading 1"/>
    <w:basedOn w:val="a"/>
    <w:next w:val="a"/>
    <w:link w:val="10"/>
    <w:qFormat/>
    <w:rsid w:val="00555251"/>
    <w:pPr>
      <w:keepNext/>
      <w:spacing w:before="240" w:after="60"/>
      <w:outlineLvl w:val="0"/>
    </w:pPr>
    <w:rPr>
      <w:rFonts w:ascii="Arial" w:hAnsi="Arial"/>
      <w:b/>
      <w:bCs/>
      <w:kern w:val="32"/>
      <w:sz w:val="32"/>
      <w:szCs w:val="32"/>
    </w:rPr>
  </w:style>
  <w:style w:type="paragraph" w:styleId="2">
    <w:name w:val="heading 2"/>
    <w:basedOn w:val="a"/>
    <w:next w:val="a"/>
    <w:qFormat/>
    <w:rsid w:val="00555251"/>
    <w:pPr>
      <w:keepNext/>
      <w:jc w:val="center"/>
      <w:outlineLvl w:val="1"/>
    </w:pPr>
    <w:rPr>
      <w:b/>
      <w:snapToGrid w:val="0"/>
      <w:sz w:val="28"/>
    </w:rPr>
  </w:style>
  <w:style w:type="paragraph" w:styleId="3">
    <w:name w:val="heading 3"/>
    <w:basedOn w:val="a"/>
    <w:next w:val="a"/>
    <w:qFormat/>
    <w:rsid w:val="00555251"/>
    <w:pPr>
      <w:keepNext/>
      <w:spacing w:before="240" w:after="60"/>
      <w:outlineLvl w:val="2"/>
    </w:pPr>
    <w:rPr>
      <w:rFonts w:ascii="Arial" w:hAnsi="Arial" w:cs="Arial"/>
      <w:b/>
      <w:bCs/>
      <w:sz w:val="26"/>
      <w:szCs w:val="26"/>
    </w:rPr>
  </w:style>
  <w:style w:type="paragraph" w:styleId="4">
    <w:name w:val="heading 4"/>
    <w:basedOn w:val="a"/>
    <w:next w:val="a"/>
    <w:qFormat/>
    <w:rsid w:val="00555251"/>
    <w:pPr>
      <w:keepNext/>
      <w:spacing w:before="240" w:after="60"/>
      <w:outlineLvl w:val="3"/>
    </w:pPr>
    <w:rPr>
      <w:b/>
      <w:bCs/>
      <w:sz w:val="28"/>
      <w:szCs w:val="28"/>
    </w:rPr>
  </w:style>
  <w:style w:type="paragraph" w:styleId="6">
    <w:name w:val="heading 6"/>
    <w:basedOn w:val="a"/>
    <w:next w:val="a"/>
    <w:qFormat/>
    <w:rsid w:val="00555251"/>
    <w:pPr>
      <w:keepNext/>
      <w:ind w:left="5103"/>
      <w:jc w:val="both"/>
      <w:outlineLvl w:val="5"/>
    </w:pPr>
    <w:rPr>
      <w:i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auiue">
    <w:name w:val="Iau?iue"/>
    <w:rsid w:val="00555251"/>
    <w:pPr>
      <w:widowControl w:val="0"/>
    </w:pPr>
  </w:style>
  <w:style w:type="paragraph" w:styleId="20">
    <w:name w:val="Body Text 2"/>
    <w:basedOn w:val="a"/>
    <w:rsid w:val="00555251"/>
    <w:pPr>
      <w:widowControl w:val="0"/>
      <w:ind w:firstLine="720"/>
      <w:jc w:val="both"/>
    </w:pPr>
    <w:rPr>
      <w:sz w:val="28"/>
    </w:rPr>
  </w:style>
  <w:style w:type="paragraph" w:styleId="30">
    <w:name w:val="Body Text Indent 3"/>
    <w:basedOn w:val="a"/>
    <w:rsid w:val="00555251"/>
    <w:pPr>
      <w:ind w:firstLine="720"/>
    </w:pPr>
    <w:rPr>
      <w:sz w:val="28"/>
    </w:rPr>
  </w:style>
  <w:style w:type="paragraph" w:styleId="a3">
    <w:name w:val="Body Text"/>
    <w:basedOn w:val="a"/>
    <w:rsid w:val="00555251"/>
    <w:pPr>
      <w:tabs>
        <w:tab w:val="left" w:pos="0"/>
      </w:tabs>
      <w:jc w:val="both"/>
    </w:pPr>
    <w:rPr>
      <w:sz w:val="28"/>
    </w:rPr>
  </w:style>
  <w:style w:type="paragraph" w:customStyle="1" w:styleId="-2">
    <w:name w:val="Основной-2"/>
    <w:rsid w:val="00555251"/>
    <w:pPr>
      <w:ind w:firstLine="170"/>
      <w:jc w:val="both"/>
    </w:pPr>
    <w:rPr>
      <w:rFonts w:ascii="Гельветика" w:hAnsi="Гельветика"/>
      <w:snapToGrid w:val="0"/>
      <w:sz w:val="17"/>
    </w:rPr>
  </w:style>
  <w:style w:type="paragraph" w:styleId="31">
    <w:name w:val="Body Text 3"/>
    <w:basedOn w:val="a"/>
    <w:rsid w:val="00555251"/>
    <w:pPr>
      <w:jc w:val="center"/>
    </w:pPr>
    <w:rPr>
      <w:b/>
      <w:sz w:val="28"/>
    </w:rPr>
  </w:style>
  <w:style w:type="paragraph" w:styleId="a4">
    <w:name w:val="Body Text Indent"/>
    <w:basedOn w:val="a"/>
    <w:rsid w:val="00555251"/>
    <w:pPr>
      <w:spacing w:after="120"/>
      <w:ind w:left="283"/>
    </w:pPr>
  </w:style>
  <w:style w:type="character" w:styleId="a5">
    <w:name w:val="footnote reference"/>
    <w:semiHidden/>
    <w:rsid w:val="00555251"/>
    <w:rPr>
      <w:vertAlign w:val="superscript"/>
    </w:rPr>
  </w:style>
  <w:style w:type="paragraph" w:customStyle="1" w:styleId="21">
    <w:name w:val="Основной текст с отступом 21"/>
    <w:basedOn w:val="a"/>
    <w:rsid w:val="00555251"/>
    <w:pPr>
      <w:widowControl w:val="0"/>
      <w:ind w:firstLine="360"/>
    </w:pPr>
    <w:rPr>
      <w:sz w:val="28"/>
    </w:rPr>
  </w:style>
  <w:style w:type="paragraph" w:styleId="a6">
    <w:name w:val="Subtitle"/>
    <w:basedOn w:val="a"/>
    <w:qFormat/>
    <w:rsid w:val="00555251"/>
    <w:pPr>
      <w:jc w:val="center"/>
    </w:pPr>
    <w:rPr>
      <w:rFonts w:ascii="Times New Roman CYR" w:hAnsi="Times New Roman CYR"/>
      <w:b/>
      <w:caps/>
      <w:sz w:val="24"/>
    </w:rPr>
  </w:style>
  <w:style w:type="paragraph" w:styleId="a7">
    <w:name w:val="footnote text"/>
    <w:basedOn w:val="a"/>
    <w:semiHidden/>
    <w:rsid w:val="00555251"/>
  </w:style>
  <w:style w:type="character" w:styleId="a8">
    <w:name w:val="Hyperlink"/>
    <w:rsid w:val="00902BEC"/>
    <w:rPr>
      <w:rFonts w:ascii="Times New Roman" w:hAnsi="Times New Roman" w:cs="Times New Roman" w:hint="default"/>
      <w:color w:val="333399"/>
      <w:u w:val="single"/>
    </w:rPr>
  </w:style>
  <w:style w:type="character" w:customStyle="1" w:styleId="s0">
    <w:name w:val="s0"/>
    <w:uiPriority w:val="99"/>
    <w:rsid w:val="00902BEC"/>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uiPriority w:val="99"/>
    <w:rsid w:val="00784DC2"/>
    <w:rPr>
      <w:rFonts w:ascii="Times New Roman" w:hAnsi="Times New Roman" w:cs="Times New Roman" w:hint="default"/>
      <w:b/>
      <w:bCs/>
      <w:i w:val="0"/>
      <w:iCs w:val="0"/>
      <w:strike w:val="0"/>
      <w:dstrike w:val="0"/>
      <w:color w:val="000000"/>
      <w:sz w:val="20"/>
      <w:szCs w:val="20"/>
      <w:u w:val="none"/>
      <w:effect w:val="none"/>
    </w:rPr>
  </w:style>
  <w:style w:type="paragraph" w:styleId="a9">
    <w:name w:val="Balloon Text"/>
    <w:basedOn w:val="a"/>
    <w:semiHidden/>
    <w:rsid w:val="00D237FB"/>
    <w:rPr>
      <w:rFonts w:ascii="Tahoma" w:hAnsi="Tahoma" w:cs="Tahoma"/>
      <w:sz w:val="16"/>
      <w:szCs w:val="16"/>
    </w:rPr>
  </w:style>
  <w:style w:type="paragraph" w:styleId="aa">
    <w:name w:val="footer"/>
    <w:basedOn w:val="a"/>
    <w:rsid w:val="00E321EC"/>
    <w:pPr>
      <w:tabs>
        <w:tab w:val="center" w:pos="4677"/>
        <w:tab w:val="right" w:pos="9355"/>
      </w:tabs>
    </w:pPr>
  </w:style>
  <w:style w:type="character" w:styleId="ab">
    <w:name w:val="page number"/>
    <w:basedOn w:val="a0"/>
    <w:rsid w:val="00E321EC"/>
  </w:style>
  <w:style w:type="paragraph" w:styleId="ac">
    <w:name w:val="No Spacing"/>
    <w:uiPriority w:val="1"/>
    <w:qFormat/>
    <w:rsid w:val="00A12493"/>
  </w:style>
  <w:style w:type="paragraph" w:styleId="ad">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e"/>
    <w:uiPriority w:val="99"/>
    <w:qFormat/>
    <w:rsid w:val="00DE7E39"/>
    <w:pPr>
      <w:spacing w:before="100" w:beforeAutospacing="1" w:after="100" w:afterAutospacing="1"/>
    </w:pPr>
    <w:rPr>
      <w:sz w:val="24"/>
      <w:szCs w:val="24"/>
    </w:rPr>
  </w:style>
  <w:style w:type="paragraph" w:customStyle="1" w:styleId="af">
    <w:name w:val="Знак"/>
    <w:basedOn w:val="a"/>
    <w:autoRedefine/>
    <w:rsid w:val="00A6159F"/>
    <w:pPr>
      <w:spacing w:after="160" w:line="240" w:lineRule="exact"/>
    </w:pPr>
    <w:rPr>
      <w:rFonts w:eastAsia="SimSun"/>
      <w:b/>
      <w:sz w:val="28"/>
      <w:szCs w:val="24"/>
      <w:lang w:val="en-US" w:eastAsia="en-US"/>
    </w:rPr>
  </w:style>
  <w:style w:type="paragraph" w:customStyle="1" w:styleId="11">
    <w:name w:val="Абзац списка1"/>
    <w:basedOn w:val="a"/>
    <w:rsid w:val="00461788"/>
    <w:pPr>
      <w:spacing w:after="200" w:line="276" w:lineRule="auto"/>
      <w:ind w:left="720"/>
    </w:pPr>
    <w:rPr>
      <w:rFonts w:ascii="Calibri" w:hAnsi="Calibri"/>
      <w:sz w:val="28"/>
      <w:szCs w:val="28"/>
      <w:lang w:eastAsia="en-US"/>
    </w:rPr>
  </w:style>
  <w:style w:type="paragraph" w:styleId="af0">
    <w:name w:val="List Paragraph"/>
    <w:basedOn w:val="a"/>
    <w:uiPriority w:val="99"/>
    <w:qFormat/>
    <w:rsid w:val="005D1419"/>
    <w:pPr>
      <w:spacing w:after="200" w:line="276" w:lineRule="auto"/>
      <w:ind w:left="720"/>
    </w:pPr>
    <w:rPr>
      <w:rFonts w:ascii="Calibri" w:hAnsi="Calibri"/>
      <w:sz w:val="28"/>
      <w:szCs w:val="28"/>
      <w:lang w:eastAsia="en-US"/>
    </w:rPr>
  </w:style>
  <w:style w:type="character" w:customStyle="1" w:styleId="s19">
    <w:name w:val="s19"/>
    <w:uiPriority w:val="99"/>
    <w:rsid w:val="009B4814"/>
    <w:rPr>
      <w:rFonts w:ascii="Times New Roman" w:hAnsi="Times New Roman"/>
      <w:color w:val="008000"/>
    </w:rPr>
  </w:style>
  <w:style w:type="character" w:customStyle="1" w:styleId="10">
    <w:name w:val="Заголовок 1 Знак"/>
    <w:link w:val="1"/>
    <w:locked/>
    <w:rsid w:val="007E2566"/>
    <w:rPr>
      <w:rFonts w:ascii="Arial" w:hAnsi="Arial" w:cs="Arial"/>
      <w:b/>
      <w:bCs/>
      <w:kern w:val="32"/>
      <w:sz w:val="32"/>
      <w:szCs w:val="32"/>
    </w:rPr>
  </w:style>
  <w:style w:type="paragraph" w:styleId="af1">
    <w:name w:val="header"/>
    <w:basedOn w:val="a"/>
    <w:link w:val="af2"/>
    <w:uiPriority w:val="99"/>
    <w:unhideWhenUsed/>
    <w:rsid w:val="00DA7CB7"/>
    <w:pPr>
      <w:tabs>
        <w:tab w:val="center" w:pos="4680"/>
        <w:tab w:val="right" w:pos="9360"/>
      </w:tabs>
      <w:spacing w:after="200" w:line="276" w:lineRule="auto"/>
    </w:pPr>
    <w:rPr>
      <w:rFonts w:ascii="Consolas" w:eastAsia="Consolas" w:hAnsi="Consolas" w:cs="Consolas"/>
      <w:sz w:val="22"/>
      <w:szCs w:val="22"/>
      <w:lang w:val="en-US" w:eastAsia="en-US"/>
    </w:rPr>
  </w:style>
  <w:style w:type="character" w:customStyle="1" w:styleId="af2">
    <w:name w:val="Верхний колонтитул Знак"/>
    <w:basedOn w:val="a0"/>
    <w:link w:val="af1"/>
    <w:uiPriority w:val="99"/>
    <w:rsid w:val="00DA7CB7"/>
    <w:rPr>
      <w:rFonts w:ascii="Consolas" w:eastAsia="Consolas" w:hAnsi="Consolas" w:cs="Consolas"/>
      <w:sz w:val="22"/>
      <w:szCs w:val="22"/>
      <w:lang w:val="en-US" w:eastAsia="en-US"/>
    </w:rPr>
  </w:style>
  <w:style w:type="character" w:customStyle="1" w:styleId="ae">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d"/>
    <w:uiPriority w:val="99"/>
    <w:locked/>
    <w:rsid w:val="00AE3195"/>
    <w:rPr>
      <w:sz w:val="24"/>
      <w:szCs w:val="24"/>
    </w:rPr>
  </w:style>
</w:styles>
</file>

<file path=word/webSettings.xml><?xml version="1.0" encoding="utf-8"?>
<w:webSettings xmlns:r="http://schemas.openxmlformats.org/officeDocument/2006/relationships" xmlns:w="http://schemas.openxmlformats.org/wordprocessingml/2006/main">
  <w:divs>
    <w:div w:id="1647393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dilet.zan.kz/rus/docs/V150001291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adilet.zan.kz/rus/docs/K940001000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1AC42-7A73-4747-899D-C77CCFB0C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5478</Words>
  <Characters>31226</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Reanimator Extreme Edition</Company>
  <LinksUpToDate>false</LinksUpToDate>
  <CharactersWithSpaces>36631</CharactersWithSpaces>
  <SharedDoc>false</SharedDoc>
  <HLinks>
    <vt:vector size="12" baseType="variant">
      <vt:variant>
        <vt:i4>5046351</vt:i4>
      </vt:variant>
      <vt:variant>
        <vt:i4>3</vt:i4>
      </vt:variant>
      <vt:variant>
        <vt:i4>0</vt:i4>
      </vt:variant>
      <vt:variant>
        <vt:i4>5</vt:i4>
      </vt:variant>
      <vt:variant>
        <vt:lpwstr>http://adilet.zan.kz/rus/docs/K940001000_</vt:lpwstr>
      </vt:variant>
      <vt:variant>
        <vt:lpwstr>z1811</vt:lpwstr>
      </vt:variant>
      <vt:variant>
        <vt:i4>7536738</vt:i4>
      </vt:variant>
      <vt:variant>
        <vt:i4>0</vt:i4>
      </vt:variant>
      <vt:variant>
        <vt:i4>0</vt:i4>
      </vt:variant>
      <vt:variant>
        <vt:i4>5</vt:i4>
      </vt:variant>
      <vt:variant>
        <vt:lpwstr>http://adilet.zan.kz/rus/docs/V1500012917</vt:lpwstr>
      </vt:variant>
      <vt:variant>
        <vt:lpwstr>z5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1</dc:creator>
  <cp:lastModifiedBy>KOMP4</cp:lastModifiedBy>
  <cp:revision>14</cp:revision>
  <cp:lastPrinted>2020-02-13T10:16:00Z</cp:lastPrinted>
  <dcterms:created xsi:type="dcterms:W3CDTF">2019-04-30T12:03:00Z</dcterms:created>
  <dcterms:modified xsi:type="dcterms:W3CDTF">2020-03-16T07:28:00Z</dcterms:modified>
</cp:coreProperties>
</file>